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17" w:rsidRPr="00C22D3E" w:rsidRDefault="00C22D3E" w:rsidP="005E22AE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Cs w:val="28"/>
          <w:u w:val="none"/>
        </w:rPr>
      </w:pPr>
      <w:r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南基（工</w:t>
      </w:r>
      <w:r w:rsidR="009202CB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）2018-</w:t>
      </w:r>
      <w:r w:rsidR="00935D8B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216</w:t>
      </w:r>
      <w:r w:rsidR="0009359E" w:rsidRPr="00C22D3E">
        <w:rPr>
          <w:rFonts w:ascii="宋体" w:hAnsi="宋体" w:hint="eastAsia"/>
          <w:b/>
          <w:bCs/>
          <w:szCs w:val="28"/>
          <w:u w:val="none"/>
        </w:rPr>
        <w:t>南京大学鼓楼校区</w:t>
      </w:r>
      <w:r w:rsidR="00935D8B" w:rsidRPr="00935D8B">
        <w:rPr>
          <w:rFonts w:hAnsi="宋体" w:hint="eastAsia"/>
          <w:b/>
          <w:sz w:val="30"/>
          <w:szCs w:val="30"/>
          <w:u w:val="none"/>
        </w:rPr>
        <w:t>平仓巷外教公寓安防系统改造</w:t>
      </w:r>
      <w:r w:rsidR="00454BC5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询价</w:t>
      </w:r>
      <w:r w:rsidR="00275417" w:rsidRPr="00C22D3E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Cs w:val="28"/>
          <w:u w:val="none"/>
        </w:rPr>
        <w:t>公告</w:t>
      </w:r>
    </w:p>
    <w:p w:rsidR="008E7203" w:rsidRDefault="008E7203" w:rsidP="0043548A">
      <w:pPr>
        <w:widowControl/>
        <w:shd w:val="clear" w:color="auto" w:fill="FFFFFF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根据相关法律法规和学校规章规定，南京大学基本建设处（以下简称基建处）现拟</w:t>
      </w:r>
      <w:r>
        <w:rPr>
          <w:rFonts w:ascii="仿宋" w:hAnsi="仿宋" w:cs="宋体"/>
          <w:color w:val="000000"/>
          <w:kern w:val="0"/>
          <w:sz w:val="24"/>
          <w:u w:val="none"/>
        </w:rPr>
        <w:t>对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该项目进行询价采购，欢迎符合资质的供应商参与。</w:t>
      </w:r>
    </w:p>
    <w:p w:rsidR="006E2B86" w:rsidRPr="006E2B86" w:rsidRDefault="006E2B86" w:rsidP="006521E1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一、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公告信息</w:t>
      </w:r>
    </w:p>
    <w:tbl>
      <w:tblPr>
        <w:tblStyle w:val="ae"/>
        <w:tblW w:w="0" w:type="auto"/>
        <w:tblLook w:val="04A0"/>
      </w:tblPr>
      <w:tblGrid>
        <w:gridCol w:w="1555"/>
        <w:gridCol w:w="7279"/>
      </w:tblGrid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项目名称</w:t>
            </w:r>
          </w:p>
        </w:tc>
        <w:tc>
          <w:tcPr>
            <w:tcW w:w="7279" w:type="dxa"/>
          </w:tcPr>
          <w:p w:rsidR="006E2B86" w:rsidRPr="00935D8B" w:rsidRDefault="00935D8B" w:rsidP="0043548A">
            <w:pPr>
              <w:widowControl/>
              <w:shd w:val="clear" w:color="auto" w:fill="FFFFFF"/>
              <w:spacing w:line="288" w:lineRule="auto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  <w:bdr w:val="none" w:sz="0" w:space="0" w:color="auto" w:frame="1"/>
              </w:rPr>
            </w:pPr>
            <w:r w:rsidRPr="00935D8B">
              <w:rPr>
                <w:rFonts w:hAnsi="宋体" w:hint="eastAsia"/>
                <w:sz w:val="24"/>
                <w:u w:val="none"/>
              </w:rPr>
              <w:t>南京大学鼓楼校区平仓巷外教公寓安防系统改造</w:t>
            </w:r>
          </w:p>
        </w:tc>
      </w:tr>
      <w:tr w:rsidR="006E2B86" w:rsidTr="00BB461F">
        <w:tc>
          <w:tcPr>
            <w:tcW w:w="1555" w:type="dxa"/>
          </w:tcPr>
          <w:p w:rsidR="006E2B86" w:rsidRDefault="00203799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</w:t>
            </w:r>
            <w:r w:rsidR="006E2B86"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编号</w:t>
            </w:r>
          </w:p>
        </w:tc>
        <w:tc>
          <w:tcPr>
            <w:tcW w:w="7279" w:type="dxa"/>
          </w:tcPr>
          <w:p w:rsidR="006E2B86" w:rsidRPr="006E2B86" w:rsidRDefault="008D75C1" w:rsidP="00C22D3E">
            <w:pPr>
              <w:widowControl/>
              <w:shd w:val="clear" w:color="auto" w:fill="FFFFFF"/>
              <w:spacing w:line="288" w:lineRule="auto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南基（</w:t>
            </w:r>
            <w:r w:rsidR="00C22D3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</w:t>
            </w: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）2018-</w:t>
            </w:r>
            <w:r w:rsidR="00935D8B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216</w:t>
            </w:r>
          </w:p>
        </w:tc>
      </w:tr>
      <w:tr w:rsidR="006E2B86" w:rsidTr="00BB461F">
        <w:tc>
          <w:tcPr>
            <w:tcW w:w="1555" w:type="dxa"/>
          </w:tcPr>
          <w:p w:rsidR="006E2B86" w:rsidRPr="00275417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6E2B86" w:rsidRPr="006E2B86" w:rsidRDefault="006E2B86" w:rsidP="0009359E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2018年</w:t>
            </w:r>
            <w:r w:rsidR="0009359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11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月</w:t>
            </w:r>
            <w:r w:rsidR="00A7083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</w:t>
            </w:r>
            <w:r w:rsidR="00935D8B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8</w:t>
            </w: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日 </w:t>
            </w:r>
            <w:r w:rsidR="0009359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</w:t>
            </w:r>
            <w:r w:rsidR="00935D8B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5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:</w:t>
            </w:r>
            <w:r w:rsidR="0009359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  <w:r w:rsidR="002D0680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地点</w:t>
            </w:r>
          </w:p>
        </w:tc>
        <w:tc>
          <w:tcPr>
            <w:tcW w:w="7279" w:type="dxa"/>
          </w:tcPr>
          <w:p w:rsidR="006E2B86" w:rsidRPr="006E2B86" w:rsidRDefault="006E2B86" w:rsidP="00E2504E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大学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校区综合楼</w:t>
            </w:r>
            <w:r w:rsidR="00E2504E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504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6E2B86" w:rsidRPr="006E2B86" w:rsidRDefault="00712840" w:rsidP="00BB04AD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投标人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直接携带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响应文件（必须密封文件,密封口盖骑缝章）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和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资格审查资料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于开标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前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至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开标地点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等候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开标。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超过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开标时间，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则视为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自动放弃。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联系人</w:t>
            </w:r>
          </w:p>
        </w:tc>
        <w:tc>
          <w:tcPr>
            <w:tcW w:w="7279" w:type="dxa"/>
          </w:tcPr>
          <w:p w:rsidR="006E2B86" w:rsidRPr="006E2B86" w:rsidRDefault="0009359E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贺</w:t>
            </w:r>
            <w:r w:rsid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老师</w:t>
            </w:r>
          </w:p>
        </w:tc>
      </w:tr>
      <w:tr w:rsidR="006E2B86" w:rsidTr="00BB461F">
        <w:tc>
          <w:tcPr>
            <w:tcW w:w="1555" w:type="dxa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电子邮箱</w:t>
            </w:r>
          </w:p>
        </w:tc>
        <w:tc>
          <w:tcPr>
            <w:tcW w:w="7279" w:type="dxa"/>
          </w:tcPr>
          <w:p w:rsidR="006E2B86" w:rsidRDefault="0009359E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275568278</w:t>
            </w:r>
            <w:r w:rsid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@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qq.com</w:t>
            </w:r>
          </w:p>
        </w:tc>
      </w:tr>
    </w:tbl>
    <w:p w:rsidR="00873D8F" w:rsidRPr="00BB04AD" w:rsidRDefault="006E2B86" w:rsidP="006521E1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二、</w:t>
      </w:r>
      <w:r w:rsidR="000E5A65" w:rsidRPr="006E2B86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采购要求</w:t>
      </w:r>
    </w:p>
    <w:tbl>
      <w:tblPr>
        <w:tblStyle w:val="ae"/>
        <w:tblW w:w="0" w:type="auto"/>
        <w:jc w:val="center"/>
        <w:tblLook w:val="04A0"/>
      </w:tblPr>
      <w:tblGrid>
        <w:gridCol w:w="1555"/>
        <w:gridCol w:w="7279"/>
      </w:tblGrid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8D75C1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质量</w:t>
            </w:r>
            <w:r w:rsidR="003F0DE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标准</w:t>
            </w:r>
          </w:p>
        </w:tc>
        <w:tc>
          <w:tcPr>
            <w:tcW w:w="7279" w:type="dxa"/>
          </w:tcPr>
          <w:p w:rsidR="00203799" w:rsidRPr="00816D54" w:rsidRDefault="00935D8B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详见工程量编制说明</w:t>
            </w:r>
          </w:p>
        </w:tc>
      </w:tr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BB04AD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基本</w:t>
            </w:r>
            <w:r w:rsidR="008D75C1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要求</w:t>
            </w:r>
          </w:p>
        </w:tc>
        <w:tc>
          <w:tcPr>
            <w:tcW w:w="7279" w:type="dxa"/>
          </w:tcPr>
          <w:p w:rsidR="00D869AE" w:rsidRPr="00935D8B" w:rsidRDefault="00935D8B" w:rsidP="00816D54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935D8B">
              <w:rPr>
                <w:rFonts w:hAnsi="宋体" w:hint="eastAsia"/>
                <w:sz w:val="24"/>
                <w:u w:val="none"/>
              </w:rPr>
              <w:t>南京大学鼓楼校区平仓巷外教公寓安防系统改造，本工程含</w:t>
            </w:r>
            <w:bookmarkStart w:id="0" w:name="OLE_LINK2"/>
            <w:r w:rsidRPr="00935D8B">
              <w:rPr>
                <w:rFonts w:hAnsi="宋体" w:hint="eastAsia"/>
                <w:sz w:val="24"/>
                <w:u w:val="none"/>
              </w:rPr>
              <w:t>一栋、二栋、三栋的监控、门禁系统</w:t>
            </w:r>
            <w:bookmarkEnd w:id="0"/>
            <w:r w:rsidRPr="00935D8B">
              <w:rPr>
                <w:rFonts w:hAnsi="宋体" w:hint="eastAsia"/>
                <w:sz w:val="24"/>
                <w:u w:val="none"/>
              </w:rPr>
              <w:t>安装改造工程。</w:t>
            </w:r>
          </w:p>
        </w:tc>
      </w:tr>
      <w:tr w:rsidR="00BB04AD" w:rsidTr="002572D2">
        <w:trPr>
          <w:jc w:val="center"/>
        </w:trPr>
        <w:tc>
          <w:tcPr>
            <w:tcW w:w="1555" w:type="dxa"/>
            <w:vAlign w:val="center"/>
          </w:tcPr>
          <w:p w:rsidR="00BB04AD" w:rsidRDefault="00BB04AD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质保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期限</w:t>
            </w:r>
          </w:p>
        </w:tc>
        <w:tc>
          <w:tcPr>
            <w:tcW w:w="7279" w:type="dxa"/>
          </w:tcPr>
          <w:p w:rsidR="00BB04AD" w:rsidRPr="00816D54" w:rsidRDefault="00BB04AD" w:rsidP="00BB04AD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质保期为24个月，质保期内如产品自身质量问题，乙方须及时给予解决。</w:t>
            </w:r>
          </w:p>
        </w:tc>
      </w:tr>
      <w:tr w:rsid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203799" w:rsidP="002572D2">
            <w:pPr>
              <w:widowControl/>
              <w:shd w:val="clear" w:color="auto" w:fill="FFFFFF"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供货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203799" w:rsidRPr="00816D54" w:rsidRDefault="00935D8B" w:rsidP="00935D8B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宋体" w:hAnsi="宋体" w:hint="eastAsia"/>
                <w:sz w:val="24"/>
                <w:u w:val="none"/>
              </w:rPr>
              <w:t>接甲方通知，</w:t>
            </w:r>
            <w:r>
              <w:rPr>
                <w:rFonts w:ascii="宋体" w:hAnsi="宋体" w:hint="eastAsia"/>
                <w:sz w:val="24"/>
                <w:u w:val="none"/>
              </w:rPr>
              <w:t>20</w:t>
            </w:r>
            <w:r>
              <w:rPr>
                <w:rFonts w:ascii="宋体" w:hAnsi="宋体" w:hint="eastAsia"/>
                <w:sz w:val="24"/>
                <w:u w:val="none"/>
              </w:rPr>
              <w:t>天内完工</w:t>
            </w:r>
          </w:p>
        </w:tc>
      </w:tr>
      <w:tr w:rsidR="00203799" w:rsidRPr="00203799" w:rsidTr="002572D2">
        <w:trPr>
          <w:jc w:val="center"/>
        </w:trPr>
        <w:tc>
          <w:tcPr>
            <w:tcW w:w="1555" w:type="dxa"/>
            <w:vAlign w:val="center"/>
          </w:tcPr>
          <w:p w:rsidR="00203799" w:rsidRDefault="00203799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付款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203799" w:rsidRPr="00816D54" w:rsidRDefault="00935D8B" w:rsidP="009E12AD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无预付款，工程竣工验收合格</w:t>
            </w:r>
            <w:r w:rsidR="009E12AD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、工程结算审计结束后，承包人</w:t>
            </w:r>
            <w:r w:rsidR="006521E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向发包人</w:t>
            </w:r>
            <w:r w:rsidR="009E12AD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缴纳审定金额3%的质保金，发包人付至审定价的100%，质保期满后退还3%质保金。</w:t>
            </w:r>
            <w:r w:rsidR="009E12AD" w:rsidRPr="00816D54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 </w:t>
            </w:r>
          </w:p>
        </w:tc>
      </w:tr>
      <w:tr w:rsidR="003F0DE7" w:rsidTr="002572D2">
        <w:trPr>
          <w:jc w:val="center"/>
        </w:trPr>
        <w:tc>
          <w:tcPr>
            <w:tcW w:w="1555" w:type="dxa"/>
            <w:vAlign w:val="center"/>
          </w:tcPr>
          <w:p w:rsidR="003F0DE7" w:rsidRDefault="003F0DE7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说明</w:t>
            </w:r>
          </w:p>
        </w:tc>
        <w:tc>
          <w:tcPr>
            <w:tcW w:w="7279" w:type="dxa"/>
          </w:tcPr>
          <w:p w:rsidR="003F0DE7" w:rsidRPr="007E297A" w:rsidRDefault="00935D8B" w:rsidP="0004056D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详见工程量编制说明</w:t>
            </w:r>
          </w:p>
        </w:tc>
      </w:tr>
      <w:tr w:rsidR="003F0DE7" w:rsidTr="002572D2">
        <w:trPr>
          <w:jc w:val="center"/>
        </w:trPr>
        <w:tc>
          <w:tcPr>
            <w:tcW w:w="1555" w:type="dxa"/>
            <w:vAlign w:val="center"/>
          </w:tcPr>
          <w:p w:rsidR="003F0DE7" w:rsidRDefault="003F0DE7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报价单</w:t>
            </w:r>
          </w:p>
        </w:tc>
        <w:tc>
          <w:tcPr>
            <w:tcW w:w="7279" w:type="dxa"/>
          </w:tcPr>
          <w:p w:rsidR="003F0DE7" w:rsidRPr="00E02927" w:rsidRDefault="003F0DE7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bdr w:val="none" w:sz="0" w:space="0" w:color="auto" w:frame="1"/>
              </w:rPr>
            </w:pPr>
            <w:r w:rsidRPr="00E02927">
              <w:rPr>
                <w:rFonts w:ascii="仿宋" w:hAnsi="仿宋" w:cs="宋体" w:hint="eastAsia"/>
                <w:color w:val="000000"/>
                <w:kern w:val="0"/>
                <w:sz w:val="24"/>
                <w:bdr w:val="none" w:sz="0" w:space="0" w:color="auto" w:frame="1"/>
              </w:rPr>
              <w:t>见</w:t>
            </w:r>
            <w:r w:rsidRPr="00E02927">
              <w:rPr>
                <w:rFonts w:ascii="仿宋" w:hAnsi="仿宋" w:cs="宋体"/>
                <w:color w:val="000000"/>
                <w:kern w:val="0"/>
                <w:sz w:val="24"/>
                <w:bdr w:val="none" w:sz="0" w:space="0" w:color="auto" w:frame="1"/>
              </w:rPr>
              <w:t>附件</w:t>
            </w:r>
          </w:p>
        </w:tc>
      </w:tr>
      <w:tr w:rsidR="003F0DE7" w:rsidTr="002572D2">
        <w:trPr>
          <w:trHeight w:val="551"/>
          <w:jc w:val="center"/>
        </w:trPr>
        <w:tc>
          <w:tcPr>
            <w:tcW w:w="1555" w:type="dxa"/>
            <w:vAlign w:val="center"/>
          </w:tcPr>
          <w:p w:rsidR="003F0DE7" w:rsidRDefault="00A30B4A" w:rsidP="002572D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其他</w:t>
            </w:r>
          </w:p>
        </w:tc>
        <w:tc>
          <w:tcPr>
            <w:tcW w:w="7279" w:type="dxa"/>
          </w:tcPr>
          <w:p w:rsidR="003F0DE7" w:rsidRPr="00816D54" w:rsidRDefault="003F0DE7" w:rsidP="00BB04AD">
            <w:pPr>
              <w:pStyle w:val="a9"/>
              <w:widowControl/>
              <w:numPr>
                <w:ilvl w:val="0"/>
                <w:numId w:val="14"/>
              </w:numPr>
              <w:adjustRightInd w:val="0"/>
              <w:spacing w:line="288" w:lineRule="auto"/>
              <w:ind w:left="357" w:firstLineChars="0" w:hanging="357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供货时根据工程需要提供相关资料</w:t>
            </w:r>
            <w:r w:rsidR="00F97399"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。</w:t>
            </w:r>
          </w:p>
          <w:p w:rsidR="00BB04AD" w:rsidRPr="00816D54" w:rsidRDefault="00BB04AD" w:rsidP="00BB04AD">
            <w:pPr>
              <w:pStyle w:val="a9"/>
              <w:widowControl/>
              <w:numPr>
                <w:ilvl w:val="0"/>
                <w:numId w:val="14"/>
              </w:numPr>
              <w:adjustRightInd w:val="0"/>
              <w:spacing w:line="288" w:lineRule="auto"/>
              <w:ind w:firstLineChars="0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816D54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合同签订后，违约方必须支付对方合同总价的20%作为违约金。</w:t>
            </w:r>
          </w:p>
        </w:tc>
      </w:tr>
    </w:tbl>
    <w:p w:rsidR="00FE1F22" w:rsidRPr="00FE1F22" w:rsidRDefault="00FE1F22" w:rsidP="006521E1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三</w:t>
      </w:r>
      <w:r w:rsidR="00275417" w:rsidRPr="00FE1F22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供应商资格要求</w:t>
      </w:r>
    </w:p>
    <w:p w:rsidR="00597215" w:rsidRPr="00597215" w:rsidRDefault="004A51B2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 w:rsidR="00FE1F22"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资格要求</w:t>
      </w:r>
    </w:p>
    <w:p w:rsidR="004C1CE1" w:rsidRPr="00597215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>供应商具有独立法人资格，具有良好的商业信誉、健全的财务会计制度、履行合同所必需的设备和专业技术能力，并有依法缴纳税收和社会保障资金的良好记录。</w:t>
      </w:r>
      <w:r w:rsidRPr="00873D8F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本项目在其营业执照的经营范围之内。</w:t>
      </w:r>
    </w:p>
    <w:p w:rsidR="004C1CE1" w:rsidRPr="00597215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供应商不得有下列行为：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有违反法律、法规行为，依法被取消投标资格且期限未满的；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因为招投标活动中有违法违规和不良行为，被有关招投标行政监督部门公示且公示期限未满的；</w:t>
      </w:r>
    </w:p>
    <w:p w:rsidR="004C1CE1" w:rsidRPr="001E47DE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处于被责令停业或者财产被接管冻结和破产状态；</w:t>
      </w:r>
    </w:p>
    <w:p w:rsidR="004C1CE1" w:rsidRPr="00597215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企业有因骗取中标或者严重违约以及发生重大工程质量、安全生产事故等问题，被有关部门暂停投标资格并在暂停期内的。</w:t>
      </w:r>
    </w:p>
    <w:p w:rsidR="004C1CE1" w:rsidRPr="001E47DE" w:rsidRDefault="004C1CE1" w:rsidP="004C1CE1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201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6</w:t>
      </w: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4C1CE1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本项目不接受联合体报名。</w:t>
      </w:r>
    </w:p>
    <w:p w:rsidR="004C1CE1" w:rsidRDefault="004C1CE1" w:rsidP="004C1CE1">
      <w:pPr>
        <w:pStyle w:val="a9"/>
        <w:widowControl/>
        <w:numPr>
          <w:ilvl w:val="0"/>
          <w:numId w:val="8"/>
        </w:numPr>
        <w:shd w:val="clear" w:color="auto" w:fill="FFFFFF"/>
        <w:tabs>
          <w:tab w:val="clear" w:pos="1475"/>
          <w:tab w:val="num" w:pos="1616"/>
        </w:tabs>
        <w:adjustRightInd w:val="0"/>
        <w:spacing w:line="288" w:lineRule="auto"/>
        <w:ind w:left="1559"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对于拟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中标供应商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招标人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实施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审查，未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通过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资格审查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的供应</w:t>
      </w:r>
      <w:proofErr w:type="gramStart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商取消</w:t>
      </w:r>
      <w:proofErr w:type="gramEnd"/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其中标资格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。</w:t>
      </w:r>
    </w:p>
    <w:p w:rsidR="00B53D3F" w:rsidRPr="000E5A65" w:rsidRDefault="00B53D3F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开标</w:t>
      </w:r>
      <w:r w:rsidRPr="00597215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时</w:t>
      </w: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需携带的资格审查材料</w:t>
      </w:r>
      <w:bookmarkStart w:id="1" w:name="_Hlk499005810"/>
      <w:bookmarkEnd w:id="1"/>
    </w:p>
    <w:p w:rsidR="004C1CE1" w:rsidRPr="00711D4A" w:rsidRDefault="004C1CE1" w:rsidP="004C1CE1">
      <w:pPr>
        <w:widowControl/>
        <w:numPr>
          <w:ilvl w:val="0"/>
          <w:numId w:val="18"/>
        </w:numPr>
        <w:shd w:val="clear" w:color="auto" w:fill="FFFFFF"/>
        <w:adjustRightInd w:val="0"/>
        <w:spacing w:line="288" w:lineRule="auto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有效的营业执照副本（复印件加盖公章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）；</w:t>
      </w:r>
    </w:p>
    <w:p w:rsidR="004C1CE1" w:rsidRPr="00711D4A" w:rsidRDefault="004C1CE1" w:rsidP="004C1CE1">
      <w:pPr>
        <w:widowControl/>
        <w:numPr>
          <w:ilvl w:val="0"/>
          <w:numId w:val="18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法定代表人的法人证明书及身份证及法定代表人的授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权委托书和被授权人的身份证明文件（授权书须法定代表人签字并盖章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）（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身份证复印件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加盖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公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章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）。</w:t>
      </w:r>
    </w:p>
    <w:p w:rsidR="003269A8" w:rsidRDefault="003269A8" w:rsidP="006521E1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四</w:t>
      </w:r>
      <w:r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P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其他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事项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1、潜在供应商如有技术疑问，请直接将相关问题发送至前述电子邮箱。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2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、本项目采购</w:t>
      </w:r>
      <w:r>
        <w:rPr>
          <w:rFonts w:ascii="仿宋" w:hAnsi="仿宋" w:cs="宋体"/>
          <w:color w:val="000000"/>
          <w:kern w:val="0"/>
          <w:sz w:val="24"/>
          <w:u w:val="none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见基建处网站主页。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3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供应商须对其所提供资料的真实性和投标行为的合法性负责，如有作假或违纪，一经查实立即取消投标资格，并将其列入不良行为记录名单，在基建处网站主页进行实名通报，禁止参加基建处其他招标采购活动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4、中标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供应商需在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(无异议)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后三个工作日内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前往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基建处签订合同。</w:t>
      </w:r>
    </w:p>
    <w:p w:rsidR="008E5339" w:rsidRDefault="008E5339" w:rsidP="008E5339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5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、本采购事宜解释权属于基建处。</w:t>
      </w:r>
    </w:p>
    <w:p w:rsidR="00BB04AD" w:rsidRPr="00BB04AD" w:rsidRDefault="00BB04AD" w:rsidP="00BA564A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</w:p>
    <w:p w:rsidR="00275417" w:rsidRPr="00275417" w:rsidRDefault="00275417" w:rsidP="00275417">
      <w:pPr>
        <w:widowControl/>
        <w:shd w:val="clear" w:color="auto" w:fill="FFFFFF"/>
        <w:spacing w:line="420" w:lineRule="atLeast"/>
        <w:ind w:firstLine="48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南京大学</w:t>
      </w: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建设处</w:t>
      </w:r>
    </w:p>
    <w:p w:rsidR="00875218" w:rsidRPr="00E02927" w:rsidRDefault="000E5A65" w:rsidP="00E02927">
      <w:pPr>
        <w:widowControl/>
        <w:shd w:val="clear" w:color="auto" w:fill="FFFFFF"/>
        <w:spacing w:line="420" w:lineRule="atLeast"/>
        <w:ind w:right="120" w:firstLine="420"/>
        <w:jc w:val="righ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2018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年</w:t>
      </w:r>
      <w:r w:rsidR="00C771C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11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月</w:t>
      </w:r>
      <w:r w:rsidR="00DB47D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2</w:t>
      </w:r>
      <w:r w:rsidR="00935D8B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2</w:t>
      </w:r>
      <w:r w:rsidR="00275417" w:rsidRPr="00275417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日</w:t>
      </w:r>
    </w:p>
    <w:sectPr w:rsidR="00875218" w:rsidRPr="00E02927" w:rsidSect="00D869AE">
      <w:pgSz w:w="11906" w:h="16838" w:code="9"/>
      <w:pgMar w:top="567" w:right="1474" w:bottom="567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F8" w:rsidRDefault="00CA4AF8" w:rsidP="00275417">
      <w:r>
        <w:separator/>
      </w:r>
    </w:p>
  </w:endnote>
  <w:endnote w:type="continuationSeparator" w:id="0">
    <w:p w:rsidR="00CA4AF8" w:rsidRDefault="00CA4AF8" w:rsidP="0027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Î¢ï¿½ï¿½ï¿½Åºï¿½ ï¿½ï¿½ï¿½ï¿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F8" w:rsidRDefault="00CA4AF8" w:rsidP="00275417">
      <w:r>
        <w:separator/>
      </w:r>
    </w:p>
  </w:footnote>
  <w:footnote w:type="continuationSeparator" w:id="0">
    <w:p w:rsidR="00CA4AF8" w:rsidRDefault="00CA4AF8" w:rsidP="0027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832822"/>
    <w:multiLevelType w:val="hybridMultilevel"/>
    <w:tmpl w:val="00E8FEE6"/>
    <w:lvl w:ilvl="0" w:tplc="8F368790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31BA7897"/>
    <w:multiLevelType w:val="hybridMultilevel"/>
    <w:tmpl w:val="60B2FE42"/>
    <w:lvl w:ilvl="0" w:tplc="DA2079C4">
      <w:start w:val="1"/>
      <w:numFmt w:val="decimal"/>
      <w:lvlText w:val="%1."/>
      <w:lvlJc w:val="left"/>
      <w:pPr>
        <w:tabs>
          <w:tab w:val="num" w:pos="1475"/>
        </w:tabs>
        <w:ind w:left="1418" w:hanging="425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9">
    <w:nsid w:val="3F253469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abstractNum w:abstractNumId="10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2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C5C7172"/>
    <w:multiLevelType w:val="hybridMultilevel"/>
    <w:tmpl w:val="D86ADB44"/>
    <w:lvl w:ilvl="0" w:tplc="EFBCC03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830866"/>
    <w:multiLevelType w:val="hybridMultilevel"/>
    <w:tmpl w:val="D4F41842"/>
    <w:lvl w:ilvl="0" w:tplc="EFBCC03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EFBCC032">
      <w:start w:val="1"/>
      <w:numFmt w:val="decimal"/>
      <w:lvlText w:val="%2."/>
      <w:lvlJc w:val="left"/>
      <w:pPr>
        <w:ind w:left="132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7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38"/>
    <w:rsid w:val="00003008"/>
    <w:rsid w:val="000355A1"/>
    <w:rsid w:val="0004056D"/>
    <w:rsid w:val="0004344F"/>
    <w:rsid w:val="00046FDC"/>
    <w:rsid w:val="00074B2B"/>
    <w:rsid w:val="0009359E"/>
    <w:rsid w:val="000C0A28"/>
    <w:rsid w:val="000E5A65"/>
    <w:rsid w:val="000E6CDC"/>
    <w:rsid w:val="00132C53"/>
    <w:rsid w:val="00152AE4"/>
    <w:rsid w:val="00156519"/>
    <w:rsid w:val="00192890"/>
    <w:rsid w:val="00194D9F"/>
    <w:rsid w:val="001972E4"/>
    <w:rsid w:val="001D627B"/>
    <w:rsid w:val="001E47DE"/>
    <w:rsid w:val="00203799"/>
    <w:rsid w:val="00234B20"/>
    <w:rsid w:val="00242353"/>
    <w:rsid w:val="002572D2"/>
    <w:rsid w:val="00275417"/>
    <w:rsid w:val="00290276"/>
    <w:rsid w:val="002A70CC"/>
    <w:rsid w:val="002C4188"/>
    <w:rsid w:val="002D0680"/>
    <w:rsid w:val="0031312E"/>
    <w:rsid w:val="003269A8"/>
    <w:rsid w:val="00357128"/>
    <w:rsid w:val="00363653"/>
    <w:rsid w:val="00376458"/>
    <w:rsid w:val="003E2BF2"/>
    <w:rsid w:val="003F0DE7"/>
    <w:rsid w:val="0043548A"/>
    <w:rsid w:val="00454BC5"/>
    <w:rsid w:val="00471312"/>
    <w:rsid w:val="00493030"/>
    <w:rsid w:val="004A2AA8"/>
    <w:rsid w:val="004A51B2"/>
    <w:rsid w:val="004C1CE1"/>
    <w:rsid w:val="004E0B0C"/>
    <w:rsid w:val="005475AE"/>
    <w:rsid w:val="00554EAD"/>
    <w:rsid w:val="00556618"/>
    <w:rsid w:val="005731D2"/>
    <w:rsid w:val="005761DE"/>
    <w:rsid w:val="0058770F"/>
    <w:rsid w:val="00597215"/>
    <w:rsid w:val="005A5DE3"/>
    <w:rsid w:val="005B4CD5"/>
    <w:rsid w:val="005E22AE"/>
    <w:rsid w:val="005E39EE"/>
    <w:rsid w:val="005E4594"/>
    <w:rsid w:val="005F3F15"/>
    <w:rsid w:val="00610FAD"/>
    <w:rsid w:val="00632A6C"/>
    <w:rsid w:val="00636937"/>
    <w:rsid w:val="00647E81"/>
    <w:rsid w:val="00647F30"/>
    <w:rsid w:val="006521E1"/>
    <w:rsid w:val="006764FF"/>
    <w:rsid w:val="006A38CF"/>
    <w:rsid w:val="006E21BD"/>
    <w:rsid w:val="006E2B86"/>
    <w:rsid w:val="006E318D"/>
    <w:rsid w:val="007016AD"/>
    <w:rsid w:val="00703E91"/>
    <w:rsid w:val="00706B4E"/>
    <w:rsid w:val="00711D4A"/>
    <w:rsid w:val="00712840"/>
    <w:rsid w:val="0071590C"/>
    <w:rsid w:val="00742A37"/>
    <w:rsid w:val="00753672"/>
    <w:rsid w:val="007625AF"/>
    <w:rsid w:val="00782B9E"/>
    <w:rsid w:val="007A3F64"/>
    <w:rsid w:val="007B262D"/>
    <w:rsid w:val="007E0183"/>
    <w:rsid w:val="007E297A"/>
    <w:rsid w:val="007F6064"/>
    <w:rsid w:val="00804AFD"/>
    <w:rsid w:val="00816D54"/>
    <w:rsid w:val="0081701E"/>
    <w:rsid w:val="008337DB"/>
    <w:rsid w:val="008453CE"/>
    <w:rsid w:val="00846564"/>
    <w:rsid w:val="00873D8F"/>
    <w:rsid w:val="00875218"/>
    <w:rsid w:val="008A2189"/>
    <w:rsid w:val="008B63C2"/>
    <w:rsid w:val="008D75C1"/>
    <w:rsid w:val="008E4ABF"/>
    <w:rsid w:val="008E5339"/>
    <w:rsid w:val="008E7203"/>
    <w:rsid w:val="008F09A2"/>
    <w:rsid w:val="008F2816"/>
    <w:rsid w:val="00905FE6"/>
    <w:rsid w:val="009202CB"/>
    <w:rsid w:val="00935D8B"/>
    <w:rsid w:val="00941684"/>
    <w:rsid w:val="00944156"/>
    <w:rsid w:val="00945029"/>
    <w:rsid w:val="00952DC4"/>
    <w:rsid w:val="00971409"/>
    <w:rsid w:val="00993061"/>
    <w:rsid w:val="009C78ED"/>
    <w:rsid w:val="009E12AD"/>
    <w:rsid w:val="009F3812"/>
    <w:rsid w:val="00A20311"/>
    <w:rsid w:val="00A30B4A"/>
    <w:rsid w:val="00A41238"/>
    <w:rsid w:val="00A53139"/>
    <w:rsid w:val="00A70834"/>
    <w:rsid w:val="00AC0DEF"/>
    <w:rsid w:val="00AD0B58"/>
    <w:rsid w:val="00B267EE"/>
    <w:rsid w:val="00B53D3F"/>
    <w:rsid w:val="00B76914"/>
    <w:rsid w:val="00BA564A"/>
    <w:rsid w:val="00BB04AD"/>
    <w:rsid w:val="00BB461F"/>
    <w:rsid w:val="00BD44D4"/>
    <w:rsid w:val="00BE637C"/>
    <w:rsid w:val="00C159D3"/>
    <w:rsid w:val="00C22D3E"/>
    <w:rsid w:val="00C771C3"/>
    <w:rsid w:val="00C77897"/>
    <w:rsid w:val="00C816F0"/>
    <w:rsid w:val="00CA4AF8"/>
    <w:rsid w:val="00CA709F"/>
    <w:rsid w:val="00CE6EA9"/>
    <w:rsid w:val="00D1307B"/>
    <w:rsid w:val="00D34FB6"/>
    <w:rsid w:val="00D517F9"/>
    <w:rsid w:val="00D869AE"/>
    <w:rsid w:val="00DB47D3"/>
    <w:rsid w:val="00DC4234"/>
    <w:rsid w:val="00DC7A95"/>
    <w:rsid w:val="00E02097"/>
    <w:rsid w:val="00E02927"/>
    <w:rsid w:val="00E0420D"/>
    <w:rsid w:val="00E062AB"/>
    <w:rsid w:val="00E14CC2"/>
    <w:rsid w:val="00E2504E"/>
    <w:rsid w:val="00E325D9"/>
    <w:rsid w:val="00EA79B3"/>
    <w:rsid w:val="00EB1A12"/>
    <w:rsid w:val="00EB6431"/>
    <w:rsid w:val="00EC2955"/>
    <w:rsid w:val="00ED55FF"/>
    <w:rsid w:val="00EE0537"/>
    <w:rsid w:val="00EE145A"/>
    <w:rsid w:val="00F1457D"/>
    <w:rsid w:val="00F2749C"/>
    <w:rsid w:val="00F40D8E"/>
    <w:rsid w:val="00F64EC5"/>
    <w:rsid w:val="00F65712"/>
    <w:rsid w:val="00F7458D"/>
    <w:rsid w:val="00F97399"/>
    <w:rsid w:val="00FB2AFF"/>
    <w:rsid w:val="00FB46C2"/>
    <w:rsid w:val="00FE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A4CF-8DEE-4C6B-A229-01196B60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1169</Characters>
  <Application>Microsoft Office Word</Application>
  <DocSecurity>0</DocSecurity>
  <Lines>9</Lines>
  <Paragraphs>2</Paragraphs>
  <ScaleCrop>false</ScaleCrop>
  <Company>http:/sdwm.org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深度完美技术论坛</cp:lastModifiedBy>
  <cp:revision>14</cp:revision>
  <cp:lastPrinted>2018-07-03T03:29:00Z</cp:lastPrinted>
  <dcterms:created xsi:type="dcterms:W3CDTF">2018-11-14T03:26:00Z</dcterms:created>
  <dcterms:modified xsi:type="dcterms:W3CDTF">2018-11-22T08:39:00Z</dcterms:modified>
</cp:coreProperties>
</file>