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D7" w:rsidRDefault="00CB6A08">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w:t>
      </w:r>
      <w:r>
        <w:rPr>
          <w:rFonts w:asciiTheme="minorEastAsia" w:hAnsiTheme="minorEastAsia" w:cs="宋体" w:hint="eastAsia"/>
          <w:b/>
          <w:bCs/>
          <w:kern w:val="36"/>
          <w:sz w:val="28"/>
          <w:szCs w:val="28"/>
        </w:rPr>
        <w:t>南基（服）</w:t>
      </w:r>
      <w:r w:rsidR="0027129B">
        <w:rPr>
          <w:rFonts w:asciiTheme="minorEastAsia" w:hAnsiTheme="minorEastAsia" w:cs="宋体" w:hint="eastAsia"/>
          <w:b/>
          <w:bCs/>
          <w:kern w:val="36"/>
          <w:sz w:val="28"/>
          <w:szCs w:val="28"/>
        </w:rPr>
        <w:t>2018-139</w:t>
      </w:r>
    </w:p>
    <w:p w:rsidR="002D6CD7" w:rsidRDefault="002D6CD7">
      <w:pPr>
        <w:widowControl/>
        <w:jc w:val="left"/>
        <w:rPr>
          <w:rFonts w:asciiTheme="majorEastAsia" w:eastAsiaTheme="majorEastAsia" w:hAnsiTheme="majorEastAsia" w:cs="宋体"/>
          <w:b/>
          <w:bCs/>
          <w:color w:val="000000"/>
          <w:kern w:val="36"/>
          <w:sz w:val="28"/>
          <w:szCs w:val="28"/>
        </w:rPr>
      </w:pPr>
    </w:p>
    <w:p w:rsidR="002D6CD7" w:rsidRDefault="002D6CD7">
      <w:pPr>
        <w:widowControl/>
        <w:jc w:val="left"/>
        <w:rPr>
          <w:rFonts w:asciiTheme="majorEastAsia" w:eastAsiaTheme="majorEastAsia" w:hAnsiTheme="majorEastAsia" w:cs="宋体"/>
          <w:b/>
          <w:bCs/>
          <w:color w:val="000000"/>
          <w:kern w:val="36"/>
          <w:sz w:val="32"/>
          <w:szCs w:val="42"/>
        </w:rPr>
      </w:pPr>
    </w:p>
    <w:p w:rsidR="002D6CD7" w:rsidRDefault="00CB6A08">
      <w:pPr>
        <w:widowControl/>
        <w:jc w:val="center"/>
        <w:rPr>
          <w:rFonts w:ascii="黑体" w:eastAsia="黑体" w:hAnsi="黑体" w:cs="宋体"/>
          <w:bCs/>
          <w:kern w:val="36"/>
          <w:sz w:val="52"/>
          <w:szCs w:val="52"/>
        </w:rPr>
      </w:pPr>
      <w:r>
        <w:rPr>
          <w:rFonts w:ascii="黑体" w:eastAsia="黑体" w:hAnsi="黑体" w:cs="宋体" w:hint="eastAsia"/>
          <w:bCs/>
          <w:kern w:val="36"/>
          <w:sz w:val="52"/>
          <w:szCs w:val="52"/>
        </w:rPr>
        <w:t>南京大学仙林校区博物馆试桩、工程桩检测</w:t>
      </w:r>
      <w:r w:rsidR="00F076FB">
        <w:rPr>
          <w:rFonts w:ascii="黑体" w:eastAsia="黑体" w:hAnsi="黑体" w:cs="宋体" w:hint="eastAsia"/>
          <w:bCs/>
          <w:kern w:val="36"/>
          <w:sz w:val="52"/>
          <w:szCs w:val="52"/>
        </w:rPr>
        <w:t>服务</w:t>
      </w: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CB6A08">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CB6A08">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2D6CD7" w:rsidRDefault="00CB6A08">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2018年12月26日</w:t>
      </w:r>
      <w:r>
        <w:rPr>
          <w:rFonts w:asciiTheme="majorEastAsia" w:eastAsiaTheme="majorEastAsia" w:hAnsiTheme="majorEastAsia" w:cs="宋体"/>
          <w:b/>
          <w:bCs/>
          <w:color w:val="000000"/>
          <w:kern w:val="36"/>
          <w:sz w:val="32"/>
          <w:szCs w:val="42"/>
        </w:rPr>
        <w:br w:type="page"/>
      </w:r>
    </w:p>
    <w:p w:rsidR="002D6CD7" w:rsidRDefault="00CB6A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1、项目编号：南基（服）2018</w:t>
      </w:r>
      <w:r>
        <w:rPr>
          <w:rFonts w:ascii="宋体" w:eastAsia="宋体" w:hAnsi="宋体" w:cs="宋体"/>
          <w:kern w:val="0"/>
          <w:sz w:val="24"/>
          <w:szCs w:val="24"/>
        </w:rPr>
        <w:t>-</w:t>
      </w:r>
      <w:r w:rsidR="0027129B">
        <w:rPr>
          <w:rFonts w:ascii="宋体" w:eastAsia="宋体" w:hAnsi="宋体" w:cs="宋体" w:hint="eastAsia"/>
          <w:kern w:val="0"/>
          <w:sz w:val="24"/>
          <w:szCs w:val="24"/>
        </w:rPr>
        <w:t>139</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2、项目名称：南京大学仙林校区博物馆试桩、工程桩检测</w:t>
      </w:r>
      <w:r w:rsidR="00F076FB">
        <w:rPr>
          <w:rFonts w:ascii="宋体" w:eastAsia="宋体" w:hAnsi="宋体" w:cs="宋体" w:hint="eastAsia"/>
          <w:kern w:val="0"/>
          <w:sz w:val="24"/>
          <w:szCs w:val="24"/>
        </w:rPr>
        <w:t>服务</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ED6CCB">
        <w:rPr>
          <w:rFonts w:ascii="宋体" w:eastAsia="宋体" w:hAnsi="宋体" w:cs="宋体" w:hint="eastAsia"/>
          <w:kern w:val="0"/>
          <w:sz w:val="24"/>
          <w:szCs w:val="24"/>
        </w:rPr>
        <w:t>服务内容</w:t>
      </w:r>
      <w:r>
        <w:rPr>
          <w:rFonts w:ascii="宋体" w:eastAsia="宋体" w:hAnsi="宋体" w:cs="宋体" w:hint="eastAsia"/>
          <w:kern w:val="0"/>
          <w:sz w:val="24"/>
          <w:szCs w:val="24"/>
        </w:rPr>
        <w:t>：桩基（钻孔灌注桩）检测，并出具合法有效的检测报告。该项目需要分两次进场检测。第一次试桩检测：A、抗压静载检测6根；B、抗拔静载检测3根；C、低应变检测9根；D、成孔质量检测9根；第二次工程桩检测：A、抗压静载检测6根；B、抗拔静载检测4根；C、低应变检测237根；D、成孔质量检测48根。</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4、项目预算：29万元</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5、工期要求：满足桩基工程的工期要求</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6、项目地址：南京大学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w:t>
      </w:r>
    </w:p>
    <w:p w:rsidR="002D6CD7" w:rsidRDefault="00CB6A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12月26日至今），在经营活动中没有重大违法记录。</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2015年12月26日起至今被国家财政部指定的信用记录查询渠道（“信用中国”网站www.creditchina.gov.cn）列入失信被执行主体、重大税收违法案件当事主体、政府采购严重违法失信行为当事主体等严重失信记录名单的。</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3、法定代表人为同一个人的两个及两个以上法人，母公司、全资子公司及其控股公司，都不得同时报价，否则取消其报价资格。</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4、具有独立法人资格和地基基础测试协会颁发的A类检测资质。</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5、本项目不接受联合体报价。</w:t>
      </w:r>
    </w:p>
    <w:p w:rsidR="0006450A" w:rsidRDefault="00CB6A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三、</w:t>
      </w:r>
      <w:r w:rsidR="0006450A">
        <w:rPr>
          <w:rFonts w:asciiTheme="minorEastAsia" w:hAnsiTheme="minorEastAsia" w:hint="eastAsia"/>
          <w:b/>
          <w:sz w:val="24"/>
          <w:szCs w:val="24"/>
        </w:rPr>
        <w:t>服务内容及具体要求</w:t>
      </w:r>
    </w:p>
    <w:p w:rsidR="002D6CD7" w:rsidRPr="0006450A" w:rsidRDefault="0006450A" w:rsidP="0006450A">
      <w:pPr>
        <w:spacing w:line="360" w:lineRule="auto"/>
        <w:ind w:firstLineChars="200" w:firstLine="480"/>
        <w:rPr>
          <w:rFonts w:asciiTheme="minorEastAsia" w:hAnsiTheme="minorEastAsia"/>
          <w:sz w:val="24"/>
          <w:szCs w:val="24"/>
        </w:rPr>
      </w:pPr>
      <w:r w:rsidRPr="0006450A">
        <w:rPr>
          <w:rFonts w:asciiTheme="minorEastAsia" w:hAnsiTheme="minorEastAsia" w:hint="eastAsia"/>
          <w:sz w:val="24"/>
          <w:szCs w:val="24"/>
        </w:rPr>
        <w:t>1、</w:t>
      </w:r>
      <w:r w:rsidR="00CB6A08" w:rsidRPr="0006450A">
        <w:rPr>
          <w:rFonts w:asciiTheme="minorEastAsia" w:hAnsiTheme="minorEastAsia" w:hint="eastAsia"/>
          <w:sz w:val="24"/>
          <w:szCs w:val="24"/>
        </w:rPr>
        <w:t>技术规范</w:t>
      </w:r>
    </w:p>
    <w:p w:rsidR="002D6CD7" w:rsidRDefault="0006450A">
      <w:pPr>
        <w:widowControl/>
        <w:shd w:val="clear" w:color="auto" w:fill="FFFFFF"/>
        <w:spacing w:line="360" w:lineRule="auto"/>
        <w:ind w:firstLineChars="200" w:firstLine="480"/>
        <w:jc w:val="left"/>
        <w:rPr>
          <w:rFonts w:asciiTheme="minorEastAsia" w:hAnsiTheme="minorEastAsia"/>
          <w:sz w:val="24"/>
        </w:rPr>
      </w:pPr>
      <w:r>
        <w:rPr>
          <w:rFonts w:ascii="宋体" w:eastAsia="宋体" w:hAnsi="宋体" w:cs="宋体" w:hint="eastAsia"/>
          <w:kern w:val="0"/>
          <w:sz w:val="24"/>
          <w:szCs w:val="24"/>
        </w:rPr>
        <w:t>（1）</w:t>
      </w:r>
      <w:r w:rsidR="00CB6A08">
        <w:rPr>
          <w:rFonts w:ascii="宋体" w:eastAsia="宋体" w:hAnsi="宋体" w:cs="宋体" w:hint="eastAsia"/>
          <w:kern w:val="0"/>
          <w:sz w:val="24"/>
          <w:szCs w:val="24"/>
        </w:rPr>
        <w:t>检测依据：</w:t>
      </w:r>
      <w:r w:rsidR="00CB6A08">
        <w:rPr>
          <w:rFonts w:asciiTheme="minorEastAsia" w:hAnsiTheme="minorEastAsia" w:hint="eastAsia"/>
          <w:sz w:val="24"/>
        </w:rPr>
        <w:t>《建筑桩基检测技术规范》(JGJ106-2014)。</w:t>
      </w:r>
    </w:p>
    <w:p w:rsidR="002D6CD7" w:rsidRDefault="0006450A">
      <w:pPr>
        <w:widowControl/>
        <w:shd w:val="clear" w:color="auto" w:fill="FFFFFF"/>
        <w:spacing w:line="360" w:lineRule="auto"/>
        <w:ind w:firstLineChars="200" w:firstLine="480"/>
        <w:jc w:val="left"/>
        <w:rPr>
          <w:rFonts w:asciiTheme="minorEastAsia" w:hAnsiTheme="minorEastAsia"/>
          <w:sz w:val="24"/>
        </w:rPr>
      </w:pPr>
      <w:r>
        <w:rPr>
          <w:rFonts w:ascii="宋体" w:eastAsia="宋体" w:hAnsi="宋体" w:cs="宋体" w:hint="eastAsia"/>
          <w:kern w:val="0"/>
          <w:sz w:val="24"/>
          <w:szCs w:val="24"/>
        </w:rPr>
        <w:t>（2）</w:t>
      </w:r>
      <w:r w:rsidR="00CB6A08">
        <w:rPr>
          <w:rFonts w:asciiTheme="minorEastAsia" w:hAnsiTheme="minorEastAsia" w:hint="eastAsia"/>
          <w:sz w:val="24"/>
        </w:rPr>
        <w:t>其他未注明部分执行当前国家最新验收规范。</w:t>
      </w:r>
    </w:p>
    <w:p w:rsidR="002D6CD7" w:rsidRPr="0006450A" w:rsidRDefault="0006450A" w:rsidP="0006450A">
      <w:pPr>
        <w:widowControl/>
        <w:shd w:val="clear" w:color="auto" w:fill="FFFFFF"/>
        <w:spacing w:line="360" w:lineRule="auto"/>
        <w:ind w:firstLineChars="200" w:firstLine="480"/>
        <w:jc w:val="left"/>
        <w:rPr>
          <w:rFonts w:asciiTheme="minorEastAsia" w:hAnsiTheme="minorEastAsia"/>
          <w:sz w:val="24"/>
        </w:rPr>
      </w:pPr>
      <w:r w:rsidRPr="0006450A">
        <w:rPr>
          <w:rFonts w:asciiTheme="minorEastAsia" w:hAnsiTheme="minorEastAsia" w:hint="eastAsia"/>
          <w:sz w:val="24"/>
        </w:rPr>
        <w:t>2、</w:t>
      </w:r>
      <w:r w:rsidR="00CB6A08" w:rsidRPr="0006450A">
        <w:rPr>
          <w:rFonts w:asciiTheme="minorEastAsia" w:hAnsiTheme="minorEastAsia" w:hint="eastAsia"/>
          <w:sz w:val="24"/>
        </w:rPr>
        <w:t>桩基检测工作完成时间及成果文件</w:t>
      </w:r>
    </w:p>
    <w:p w:rsidR="002D6CD7" w:rsidRDefault="0006450A">
      <w:pPr>
        <w:widowControl/>
        <w:shd w:val="clear" w:color="auto" w:fill="FFFFFF"/>
        <w:spacing w:line="360" w:lineRule="auto"/>
        <w:ind w:firstLineChars="200" w:firstLine="480"/>
        <w:jc w:val="left"/>
        <w:rPr>
          <w:rFonts w:asciiTheme="minorEastAsia" w:hAnsiTheme="minorEastAsia"/>
          <w:sz w:val="24"/>
        </w:rPr>
      </w:pPr>
      <w:r>
        <w:rPr>
          <w:rFonts w:asciiTheme="minorEastAsia" w:hAnsiTheme="minorEastAsia" w:hint="eastAsia"/>
          <w:sz w:val="24"/>
        </w:rPr>
        <w:t>（1）</w:t>
      </w:r>
      <w:r w:rsidR="00CB6A08">
        <w:rPr>
          <w:rFonts w:asciiTheme="minorEastAsia" w:hAnsiTheme="minorEastAsia" w:hint="eastAsia"/>
          <w:sz w:val="24"/>
        </w:rPr>
        <w:t>检测工作</w:t>
      </w:r>
      <w:r>
        <w:rPr>
          <w:rFonts w:asciiTheme="minorEastAsia" w:hAnsiTheme="minorEastAsia" w:hint="eastAsia"/>
          <w:sz w:val="24"/>
        </w:rPr>
        <w:t>须</w:t>
      </w:r>
      <w:r>
        <w:rPr>
          <w:rFonts w:ascii="宋体" w:eastAsia="宋体" w:hAnsi="宋体" w:cs="宋体" w:hint="eastAsia"/>
          <w:kern w:val="0"/>
          <w:sz w:val="24"/>
          <w:szCs w:val="24"/>
        </w:rPr>
        <w:t>满足桩基工程的工期要求</w:t>
      </w:r>
      <w:r w:rsidR="00CB6A08">
        <w:rPr>
          <w:rFonts w:asciiTheme="minorEastAsia" w:hAnsiTheme="minorEastAsia" w:hint="eastAsia"/>
          <w:sz w:val="24"/>
        </w:rPr>
        <w:t>，并提交中间检测报告；</w:t>
      </w:r>
    </w:p>
    <w:p w:rsidR="002D6CD7" w:rsidRDefault="0006450A">
      <w:pPr>
        <w:widowControl/>
        <w:shd w:val="clear" w:color="auto" w:fill="FFFFFF"/>
        <w:spacing w:line="360" w:lineRule="auto"/>
        <w:ind w:firstLineChars="200" w:firstLine="480"/>
        <w:jc w:val="left"/>
        <w:rPr>
          <w:rFonts w:asciiTheme="minorEastAsia" w:hAnsiTheme="minorEastAsia"/>
          <w:sz w:val="24"/>
        </w:rPr>
      </w:pPr>
      <w:r>
        <w:rPr>
          <w:rFonts w:asciiTheme="minorEastAsia" w:hAnsiTheme="minorEastAsia" w:hint="eastAsia"/>
          <w:sz w:val="24"/>
        </w:rPr>
        <w:t>（2）</w:t>
      </w:r>
      <w:r w:rsidR="00CB6A08">
        <w:rPr>
          <w:rFonts w:asciiTheme="minorEastAsia" w:hAnsiTheme="minorEastAsia" w:hint="eastAsia"/>
          <w:sz w:val="24"/>
        </w:rPr>
        <w:t>小应变检测要求按照工程进度随时进行；</w:t>
      </w:r>
    </w:p>
    <w:p w:rsidR="002D6CD7" w:rsidRDefault="0006450A">
      <w:pPr>
        <w:widowControl/>
        <w:shd w:val="clear" w:color="auto" w:fill="FFFFFF"/>
        <w:spacing w:line="360" w:lineRule="auto"/>
        <w:ind w:firstLineChars="200" w:firstLine="480"/>
        <w:jc w:val="left"/>
        <w:rPr>
          <w:rFonts w:asciiTheme="minorEastAsia" w:hAnsiTheme="minorEastAsia"/>
          <w:sz w:val="24"/>
        </w:rPr>
      </w:pPr>
      <w:r>
        <w:rPr>
          <w:rFonts w:asciiTheme="minorEastAsia" w:hAnsiTheme="minorEastAsia" w:hint="eastAsia"/>
          <w:sz w:val="24"/>
        </w:rPr>
        <w:t>（3）</w:t>
      </w:r>
      <w:r w:rsidR="00CB6A08">
        <w:rPr>
          <w:rFonts w:asciiTheme="minorEastAsia" w:hAnsiTheme="minorEastAsia" w:hint="eastAsia"/>
          <w:sz w:val="24"/>
        </w:rPr>
        <w:t>检测单位必须在检测前向采购人提交技术设计书和作业计划、人员组织等文件供审查，经同意后方可实施。</w:t>
      </w:r>
    </w:p>
    <w:p w:rsidR="002D6CD7" w:rsidRDefault="0006450A">
      <w:pPr>
        <w:widowControl/>
        <w:shd w:val="clear" w:color="auto" w:fill="FFFFFF"/>
        <w:spacing w:line="360" w:lineRule="auto"/>
        <w:ind w:firstLineChars="200" w:firstLine="480"/>
        <w:jc w:val="left"/>
        <w:rPr>
          <w:rFonts w:asciiTheme="minorEastAsia" w:hAnsiTheme="minorEastAsia"/>
          <w:sz w:val="24"/>
        </w:rPr>
      </w:pPr>
      <w:r>
        <w:rPr>
          <w:rFonts w:asciiTheme="minorEastAsia" w:hAnsiTheme="minorEastAsia" w:hint="eastAsia"/>
          <w:sz w:val="24"/>
        </w:rPr>
        <w:t>（4）</w:t>
      </w:r>
      <w:r w:rsidR="00CB6A08">
        <w:rPr>
          <w:rFonts w:asciiTheme="minorEastAsia" w:hAnsiTheme="minorEastAsia" w:hint="eastAsia"/>
          <w:sz w:val="24"/>
        </w:rPr>
        <w:t>桩基检测报告包含的内容：</w:t>
      </w:r>
    </w:p>
    <w:p w:rsidR="0006450A" w:rsidRDefault="0006450A" w:rsidP="0006450A">
      <w:pPr>
        <w:pStyle w:val="aa"/>
        <w:widowControl/>
        <w:shd w:val="clear" w:color="auto" w:fill="FFFFFF"/>
        <w:spacing w:line="360" w:lineRule="auto"/>
        <w:ind w:left="900" w:firstLineChars="0" w:firstLine="0"/>
        <w:jc w:val="left"/>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 1 \* GB3</w:instrText>
      </w:r>
      <w:r>
        <w:rPr>
          <w:rFonts w:asciiTheme="minorEastAsia" w:hAnsiTheme="minorEastAsia"/>
          <w:sz w:val="24"/>
        </w:rPr>
        <w:instrText xml:space="preserve"> </w:instrText>
      </w:r>
      <w:r>
        <w:rPr>
          <w:rFonts w:asciiTheme="minorEastAsia" w:hAnsiTheme="minorEastAsia"/>
          <w:sz w:val="24"/>
        </w:rPr>
        <w:fldChar w:fldCharType="separate"/>
      </w:r>
      <w:r>
        <w:rPr>
          <w:rFonts w:asciiTheme="minorEastAsia" w:hAnsiTheme="minorEastAsia" w:hint="eastAsia"/>
          <w:noProof/>
          <w:sz w:val="24"/>
        </w:rPr>
        <w:t>①</w:t>
      </w:r>
      <w:r>
        <w:rPr>
          <w:rFonts w:asciiTheme="minorEastAsia" w:hAnsiTheme="minorEastAsia"/>
          <w:sz w:val="24"/>
        </w:rPr>
        <w:fldChar w:fldCharType="end"/>
      </w:r>
      <w:r w:rsidR="00CB6A08" w:rsidRPr="0006450A">
        <w:rPr>
          <w:rFonts w:asciiTheme="minorEastAsia" w:hAnsiTheme="minorEastAsia" w:hint="eastAsia"/>
          <w:sz w:val="24"/>
        </w:rPr>
        <w:t>桩基检测目的、任务要求和依据的技术标准；</w:t>
      </w:r>
    </w:p>
    <w:p w:rsidR="0006450A" w:rsidRDefault="0006450A" w:rsidP="0006450A">
      <w:pPr>
        <w:pStyle w:val="aa"/>
        <w:widowControl/>
        <w:shd w:val="clear" w:color="auto" w:fill="FFFFFF"/>
        <w:spacing w:line="360" w:lineRule="auto"/>
        <w:ind w:left="900" w:firstLineChars="0" w:firstLine="0"/>
        <w:jc w:val="left"/>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 2 \* GB3</w:instrText>
      </w:r>
      <w:r>
        <w:rPr>
          <w:rFonts w:asciiTheme="minorEastAsia" w:hAnsiTheme="minorEastAsia"/>
          <w:sz w:val="24"/>
        </w:rPr>
        <w:instrText xml:space="preserve"> </w:instrText>
      </w:r>
      <w:r>
        <w:rPr>
          <w:rFonts w:asciiTheme="minorEastAsia" w:hAnsiTheme="minorEastAsia"/>
          <w:sz w:val="24"/>
        </w:rPr>
        <w:fldChar w:fldCharType="separate"/>
      </w:r>
      <w:r>
        <w:rPr>
          <w:rFonts w:asciiTheme="minorEastAsia" w:hAnsiTheme="minorEastAsia" w:hint="eastAsia"/>
          <w:noProof/>
          <w:sz w:val="24"/>
        </w:rPr>
        <w:t>②</w:t>
      </w:r>
      <w:r>
        <w:rPr>
          <w:rFonts w:asciiTheme="minorEastAsia" w:hAnsiTheme="minorEastAsia"/>
          <w:sz w:val="24"/>
        </w:rPr>
        <w:fldChar w:fldCharType="end"/>
      </w:r>
      <w:r w:rsidR="00CB6A08">
        <w:rPr>
          <w:rFonts w:asciiTheme="minorEastAsia" w:hAnsiTheme="minorEastAsia" w:hint="eastAsia"/>
          <w:sz w:val="24"/>
        </w:rPr>
        <w:t>检测方法和检测工作布置；</w:t>
      </w:r>
    </w:p>
    <w:p w:rsidR="0006450A" w:rsidRDefault="0006450A" w:rsidP="0006450A">
      <w:pPr>
        <w:pStyle w:val="aa"/>
        <w:widowControl/>
        <w:shd w:val="clear" w:color="auto" w:fill="FFFFFF"/>
        <w:spacing w:line="360" w:lineRule="auto"/>
        <w:ind w:left="900" w:firstLineChars="0" w:firstLine="0"/>
        <w:jc w:val="left"/>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 3 \* GB3</w:instrText>
      </w:r>
      <w:r>
        <w:rPr>
          <w:rFonts w:asciiTheme="minorEastAsia" w:hAnsiTheme="minorEastAsia"/>
          <w:sz w:val="24"/>
        </w:rPr>
        <w:instrText xml:space="preserve"> </w:instrText>
      </w:r>
      <w:r>
        <w:rPr>
          <w:rFonts w:asciiTheme="minorEastAsia" w:hAnsiTheme="minorEastAsia"/>
          <w:sz w:val="24"/>
        </w:rPr>
        <w:fldChar w:fldCharType="separate"/>
      </w:r>
      <w:r>
        <w:rPr>
          <w:rFonts w:asciiTheme="minorEastAsia" w:hAnsiTheme="minorEastAsia" w:hint="eastAsia"/>
          <w:noProof/>
          <w:sz w:val="24"/>
        </w:rPr>
        <w:t>③</w:t>
      </w:r>
      <w:r>
        <w:rPr>
          <w:rFonts w:asciiTheme="minorEastAsia" w:hAnsiTheme="minorEastAsia"/>
          <w:sz w:val="24"/>
        </w:rPr>
        <w:fldChar w:fldCharType="end"/>
      </w:r>
      <w:r w:rsidR="00CB6A08">
        <w:rPr>
          <w:rFonts w:asciiTheme="minorEastAsia" w:hAnsiTheme="minorEastAsia" w:hint="eastAsia"/>
          <w:sz w:val="24"/>
        </w:rPr>
        <w:t>检测桩基类型、桩数、桩长；</w:t>
      </w:r>
    </w:p>
    <w:p w:rsidR="002D6CD7" w:rsidRDefault="0006450A" w:rsidP="0006450A">
      <w:pPr>
        <w:pStyle w:val="aa"/>
        <w:widowControl/>
        <w:shd w:val="clear" w:color="auto" w:fill="FFFFFF"/>
        <w:spacing w:line="360" w:lineRule="auto"/>
        <w:ind w:left="900" w:firstLineChars="0" w:firstLine="0"/>
        <w:jc w:val="left"/>
        <w:rPr>
          <w:rFonts w:ascii="宋体" w:eastAsia="宋体" w:hAnsi="宋体" w:cs="宋体"/>
          <w:kern w:val="0"/>
          <w:sz w:val="24"/>
          <w:szCs w:val="24"/>
        </w:rPr>
      </w:pP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 4 \* GB3</w:instrText>
      </w:r>
      <w:r>
        <w:rPr>
          <w:rFonts w:asciiTheme="minorEastAsia" w:hAnsiTheme="minorEastAsia"/>
          <w:sz w:val="24"/>
        </w:rPr>
        <w:instrText xml:space="preserve"> </w:instrText>
      </w:r>
      <w:r>
        <w:rPr>
          <w:rFonts w:asciiTheme="minorEastAsia" w:hAnsiTheme="minorEastAsia"/>
          <w:sz w:val="24"/>
        </w:rPr>
        <w:fldChar w:fldCharType="separate"/>
      </w:r>
      <w:r>
        <w:rPr>
          <w:rFonts w:asciiTheme="minorEastAsia" w:hAnsiTheme="minorEastAsia" w:hint="eastAsia"/>
          <w:noProof/>
          <w:sz w:val="24"/>
        </w:rPr>
        <w:t>④</w:t>
      </w:r>
      <w:r>
        <w:rPr>
          <w:rFonts w:asciiTheme="minorEastAsia" w:hAnsiTheme="minorEastAsia"/>
          <w:sz w:val="24"/>
        </w:rPr>
        <w:fldChar w:fldCharType="end"/>
      </w:r>
      <w:r w:rsidR="00CB6A08">
        <w:rPr>
          <w:rFonts w:asciiTheme="minorEastAsia" w:hAnsiTheme="minorEastAsia" w:hint="eastAsia"/>
          <w:sz w:val="24"/>
        </w:rPr>
        <w:t>检测结果评价等，出具合法有效的桩基检测成果报告。</w:t>
      </w:r>
    </w:p>
    <w:p w:rsidR="001B6917" w:rsidRDefault="00CF15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CB6A08">
        <w:rPr>
          <w:rFonts w:ascii="宋体" w:eastAsia="宋体" w:hAnsi="宋体" w:cs="宋体" w:hint="eastAsia"/>
          <w:kern w:val="0"/>
          <w:sz w:val="24"/>
          <w:szCs w:val="24"/>
        </w:rPr>
        <w:t>技术质量要求</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通过对工程桩基的检测，完整准确评价已完成桩基础工程施工质量。分析桩基检测中安全系数取值、单桩极限承载力、工程缺陷桩排查及处理，通过桩基检测数据，完整评价桩基质量等级。</w:t>
      </w:r>
    </w:p>
    <w:p w:rsidR="002D6CD7" w:rsidRDefault="00CB6A08">
      <w:pPr>
        <w:widowControl/>
        <w:shd w:val="clear" w:color="auto" w:fill="FFFFFF"/>
        <w:spacing w:line="360" w:lineRule="auto"/>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四、响应报价</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1、响应人的响应报价应是完成本询价通知书范围内全部工程内容所需的全部费用，报价应充分考虑施工现场的现状及所需设备材料的各项费用，运费、现场设备倒运费等全部费用均包含在本次报价中。</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报价方式采用固定单价报价。综合单价均应包括人工费、材料费、机械费、管理费、利润、税金以及风险金等全部费用。响应人应充分考虑合同履行期间的政策性调整和市场风险，确定风险系数计入报价。报价确定后不作调整，结算时单价不变，数量按实结算。</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3、响应单位于报价前必须勘察现场，分析施工条件（水、电、路、拆除</w:t>
      </w:r>
      <w:proofErr w:type="gramStart"/>
      <w:r>
        <w:rPr>
          <w:rFonts w:asciiTheme="minorEastAsia" w:hAnsiTheme="minorEastAsia" w:hint="eastAsia"/>
          <w:sz w:val="24"/>
          <w:szCs w:val="24"/>
        </w:rPr>
        <w:t>物临时</w:t>
      </w:r>
      <w:proofErr w:type="gramEnd"/>
      <w:r>
        <w:rPr>
          <w:rFonts w:asciiTheme="minorEastAsia" w:hAnsiTheme="minorEastAsia" w:hint="eastAsia"/>
          <w:sz w:val="24"/>
          <w:szCs w:val="24"/>
        </w:rPr>
        <w:t>堆放，集中指定地点、施工临时围挡的修建等）。现场水电条件是否满足施工要求，承包人按其自身需要，考虑是否需要自备电源发电；发包人对于现有的施工条件将不增加任何投入，涉及到的（水、电、路、拆除</w:t>
      </w:r>
      <w:proofErr w:type="gramStart"/>
      <w:r>
        <w:rPr>
          <w:rFonts w:asciiTheme="minorEastAsia" w:hAnsiTheme="minorEastAsia" w:hint="eastAsia"/>
          <w:sz w:val="24"/>
          <w:szCs w:val="24"/>
        </w:rPr>
        <w:t>物临时</w:t>
      </w:r>
      <w:proofErr w:type="gramEnd"/>
      <w:r>
        <w:rPr>
          <w:rFonts w:asciiTheme="minorEastAsia" w:hAnsiTheme="minorEastAsia" w:hint="eastAsia"/>
          <w:sz w:val="24"/>
          <w:szCs w:val="24"/>
        </w:rPr>
        <w:t>堆放，集中指定地点、施工临时围挡</w:t>
      </w:r>
      <w:r>
        <w:rPr>
          <w:rFonts w:asciiTheme="minorEastAsia" w:hAnsiTheme="minorEastAsia" w:hint="eastAsia"/>
          <w:sz w:val="24"/>
          <w:szCs w:val="24"/>
        </w:rPr>
        <w:lastRenderedPageBreak/>
        <w:t>的修建等）须增加投入的因素，在响应报价中予以考虑，决算时不得调整。</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4、采购单位在现场红线范围内提供水电接驳点，工程施工过程中的水电费由承包人承担。</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响应人应按询价通知书要求填报单价和合价。每一项目只允许有一个报价。任何有选择的报价将不予接受。响应人未填写单价或合价的项目，在实施后，采购人将不予以支付，并视为该项费用已包含在其他有价款的单价或合价内。</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人的响应报价应根据询价通知书的有关要求和施工现场实际情况，依据企业情况或参照《江苏省建设工程质量检测和建筑材料试验收费标准》〔苏价服（2011）113号〕，并考虑风险因素，从自身的实力出发自主确定响应报价，但不得低于成本价。</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7、响应人应承担其编制响应文件与递交响应文件所涉及的一切费用。不管询价结果如何，发包人对上述费用不承担任何责任。</w:t>
      </w:r>
    </w:p>
    <w:p w:rsidR="002D6CD7" w:rsidRDefault="008A649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CB6A08">
        <w:rPr>
          <w:rFonts w:asciiTheme="minorEastAsia" w:hAnsiTheme="minorEastAsia" w:hint="eastAsia"/>
          <w:b/>
          <w:sz w:val="24"/>
          <w:szCs w:val="24"/>
        </w:rPr>
        <w:t>、响应文件组成及要求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2D6CD7" w:rsidRPr="0042325F" w:rsidRDefault="00CB6A08">
      <w:pPr>
        <w:spacing w:line="360" w:lineRule="auto"/>
        <w:ind w:firstLineChars="200" w:firstLine="480"/>
        <w:rPr>
          <w:rFonts w:ascii="宋体" w:eastAsia="宋体" w:hAnsi="宋体" w:cs="宋体"/>
          <w:kern w:val="0"/>
          <w:sz w:val="24"/>
          <w:szCs w:val="24"/>
        </w:rPr>
      </w:pPr>
      <w:r w:rsidRPr="0042325F">
        <w:rPr>
          <w:rFonts w:asciiTheme="minorEastAsia" w:hAnsiTheme="minorEastAsia" w:hint="eastAsia"/>
          <w:sz w:val="24"/>
          <w:szCs w:val="24"/>
        </w:rPr>
        <w:t>（2）</w:t>
      </w:r>
      <w:r w:rsidR="002572B5" w:rsidRPr="0042325F">
        <w:rPr>
          <w:rFonts w:ascii="宋体" w:eastAsia="宋体" w:hAnsi="宋体" w:cs="宋体" w:hint="eastAsia"/>
          <w:kern w:val="0"/>
          <w:sz w:val="24"/>
          <w:szCs w:val="24"/>
        </w:rPr>
        <w:t>报价一览表（文件格式2）</w:t>
      </w:r>
      <w:r w:rsidRPr="0042325F">
        <w:rPr>
          <w:rFonts w:ascii="宋体" w:eastAsia="宋体" w:hAnsi="宋体" w:cs="宋体" w:hint="eastAsia"/>
          <w:kern w:val="0"/>
          <w:sz w:val="24"/>
          <w:szCs w:val="24"/>
        </w:rPr>
        <w:t>；</w:t>
      </w:r>
    </w:p>
    <w:p w:rsidR="002D6CD7" w:rsidRPr="0042325F" w:rsidRDefault="00CB6A08">
      <w:pPr>
        <w:spacing w:line="360" w:lineRule="auto"/>
        <w:ind w:firstLineChars="200" w:firstLine="480"/>
        <w:rPr>
          <w:rFonts w:asciiTheme="minorEastAsia" w:hAnsiTheme="minorEastAsia"/>
          <w:sz w:val="24"/>
          <w:szCs w:val="24"/>
        </w:rPr>
      </w:pPr>
      <w:r w:rsidRPr="0042325F">
        <w:rPr>
          <w:rFonts w:asciiTheme="minorEastAsia" w:hAnsiTheme="minorEastAsia" w:hint="eastAsia"/>
          <w:sz w:val="24"/>
          <w:szCs w:val="24"/>
        </w:rPr>
        <w:t>（3）法定代表人资格证明书（文件格式3）；</w:t>
      </w:r>
    </w:p>
    <w:p w:rsidR="002D6CD7" w:rsidRPr="0042325F" w:rsidRDefault="00CB6A08">
      <w:pPr>
        <w:spacing w:line="360" w:lineRule="auto"/>
        <w:ind w:firstLineChars="200" w:firstLine="480"/>
        <w:rPr>
          <w:rFonts w:asciiTheme="minorEastAsia" w:hAnsiTheme="minorEastAsia"/>
          <w:sz w:val="24"/>
          <w:szCs w:val="24"/>
        </w:rPr>
      </w:pPr>
      <w:r w:rsidRPr="0042325F">
        <w:rPr>
          <w:rFonts w:asciiTheme="minorEastAsia" w:hAnsiTheme="minorEastAsia" w:hint="eastAsia"/>
          <w:sz w:val="24"/>
          <w:szCs w:val="24"/>
        </w:rPr>
        <w:t>（4）法人授权委托书（文件格式4）；</w:t>
      </w:r>
    </w:p>
    <w:p w:rsidR="0042325F" w:rsidRPr="0042325F" w:rsidRDefault="0042325F" w:rsidP="0042325F">
      <w:pPr>
        <w:spacing w:line="360" w:lineRule="auto"/>
        <w:ind w:firstLineChars="200" w:firstLine="480"/>
        <w:rPr>
          <w:rFonts w:asciiTheme="minorEastAsia" w:hAnsiTheme="minorEastAsia"/>
          <w:sz w:val="24"/>
          <w:szCs w:val="24"/>
        </w:rPr>
      </w:pPr>
      <w:r w:rsidRPr="0042325F">
        <w:rPr>
          <w:rFonts w:asciiTheme="minorEastAsia" w:hAnsiTheme="minorEastAsia" w:hint="eastAsia"/>
          <w:sz w:val="24"/>
          <w:szCs w:val="24"/>
        </w:rPr>
        <w:t>（5）营业执照、组织机构代码证、税务登记证或三证合一（复印件加盖公章）；</w:t>
      </w:r>
    </w:p>
    <w:p w:rsidR="0042325F" w:rsidRPr="0042325F" w:rsidRDefault="0042325F" w:rsidP="0042325F">
      <w:pPr>
        <w:spacing w:line="360" w:lineRule="auto"/>
        <w:ind w:firstLineChars="200" w:firstLine="480"/>
        <w:rPr>
          <w:rFonts w:asciiTheme="minorEastAsia" w:hAnsiTheme="minorEastAsia"/>
          <w:sz w:val="24"/>
          <w:szCs w:val="24"/>
        </w:rPr>
      </w:pPr>
      <w:r w:rsidRPr="0042325F">
        <w:rPr>
          <w:rFonts w:asciiTheme="minorEastAsia" w:hAnsiTheme="minorEastAsia" w:hint="eastAsia"/>
          <w:sz w:val="24"/>
          <w:szCs w:val="24"/>
        </w:rPr>
        <w:t>（6）资质证明文件；</w:t>
      </w:r>
    </w:p>
    <w:p w:rsidR="002D6CD7" w:rsidRPr="0042325F" w:rsidRDefault="00CB6A08">
      <w:pPr>
        <w:spacing w:line="360" w:lineRule="auto"/>
        <w:ind w:firstLineChars="200" w:firstLine="480"/>
        <w:rPr>
          <w:rFonts w:asciiTheme="minorEastAsia" w:hAnsiTheme="minorEastAsia"/>
          <w:sz w:val="24"/>
          <w:szCs w:val="24"/>
        </w:rPr>
      </w:pPr>
      <w:r w:rsidRPr="0042325F">
        <w:rPr>
          <w:rFonts w:ascii="宋体" w:eastAsia="宋体" w:hAnsi="宋体" w:cs="宋体" w:hint="eastAsia"/>
          <w:kern w:val="0"/>
          <w:sz w:val="24"/>
          <w:szCs w:val="24"/>
        </w:rPr>
        <w:t>（</w:t>
      </w:r>
      <w:r w:rsidR="0042325F" w:rsidRPr="0042325F">
        <w:rPr>
          <w:rFonts w:ascii="宋体" w:eastAsia="宋体" w:hAnsi="宋体" w:cs="宋体" w:hint="eastAsia"/>
          <w:kern w:val="0"/>
          <w:sz w:val="24"/>
          <w:szCs w:val="24"/>
        </w:rPr>
        <w:t>7</w:t>
      </w:r>
      <w:r w:rsidRPr="0042325F">
        <w:rPr>
          <w:rFonts w:ascii="宋体" w:eastAsia="宋体" w:hAnsi="宋体" w:cs="宋体" w:hint="eastAsia"/>
          <w:kern w:val="0"/>
          <w:sz w:val="24"/>
          <w:szCs w:val="24"/>
        </w:rPr>
        <w:t>）拟派本工程主要人员一览表</w:t>
      </w:r>
      <w:r w:rsidRPr="0042325F">
        <w:rPr>
          <w:rFonts w:asciiTheme="minorEastAsia" w:hAnsiTheme="minorEastAsia" w:hint="eastAsia"/>
          <w:sz w:val="24"/>
          <w:szCs w:val="24"/>
        </w:rPr>
        <w:t>（文件格式5）；</w:t>
      </w:r>
    </w:p>
    <w:p w:rsidR="002D6CD7" w:rsidRPr="0042325F" w:rsidRDefault="00CB6A08">
      <w:pPr>
        <w:widowControl/>
        <w:spacing w:line="360" w:lineRule="auto"/>
        <w:ind w:firstLineChars="200" w:firstLine="480"/>
        <w:rPr>
          <w:rFonts w:ascii="宋体" w:eastAsia="宋体" w:hAnsi="宋体" w:cs="宋体"/>
          <w:kern w:val="0"/>
          <w:sz w:val="24"/>
          <w:szCs w:val="24"/>
        </w:rPr>
      </w:pPr>
      <w:r w:rsidRPr="0042325F">
        <w:rPr>
          <w:rFonts w:ascii="宋体" w:eastAsia="宋体" w:hAnsi="宋体" w:cs="宋体" w:hint="eastAsia"/>
          <w:kern w:val="0"/>
          <w:sz w:val="24"/>
          <w:szCs w:val="24"/>
        </w:rPr>
        <w:t>（</w:t>
      </w:r>
      <w:r w:rsidR="0042325F" w:rsidRPr="0042325F">
        <w:rPr>
          <w:rFonts w:ascii="宋体" w:eastAsia="宋体" w:hAnsi="宋体" w:cs="宋体" w:hint="eastAsia"/>
          <w:kern w:val="0"/>
          <w:sz w:val="24"/>
          <w:szCs w:val="24"/>
        </w:rPr>
        <w:t>8</w:t>
      </w:r>
      <w:r w:rsidRPr="0042325F">
        <w:rPr>
          <w:rFonts w:ascii="宋体" w:eastAsia="宋体" w:hAnsi="宋体" w:cs="宋体" w:hint="eastAsia"/>
          <w:kern w:val="0"/>
          <w:sz w:val="24"/>
          <w:szCs w:val="24"/>
        </w:rPr>
        <w:t>）</w:t>
      </w:r>
      <w:r w:rsidRPr="0042325F">
        <w:rPr>
          <w:rFonts w:asciiTheme="minorEastAsia" w:hAnsiTheme="minorEastAsia" w:hint="eastAsia"/>
          <w:sz w:val="24"/>
          <w:szCs w:val="24"/>
        </w:rPr>
        <w:t>拟在本工程使用的主要机械设备一览表（文件格式6）</w:t>
      </w:r>
      <w:r w:rsidRPr="0042325F">
        <w:rPr>
          <w:rFonts w:ascii="宋体" w:eastAsia="宋体" w:hAnsi="宋体" w:cs="宋体" w:hint="eastAsia"/>
          <w:kern w:val="0"/>
          <w:sz w:val="24"/>
          <w:szCs w:val="24"/>
        </w:rPr>
        <w:t xml:space="preserve">； </w:t>
      </w:r>
    </w:p>
    <w:p w:rsidR="002D6CD7" w:rsidRPr="0042325F" w:rsidRDefault="00CB6A08">
      <w:pPr>
        <w:spacing w:line="360" w:lineRule="auto"/>
        <w:ind w:firstLineChars="200" w:firstLine="480"/>
        <w:rPr>
          <w:rFonts w:ascii="宋体" w:eastAsia="宋体" w:hAnsi="宋体" w:cs="宋体"/>
          <w:kern w:val="0"/>
          <w:sz w:val="24"/>
          <w:szCs w:val="24"/>
        </w:rPr>
      </w:pPr>
      <w:r w:rsidRPr="0042325F">
        <w:rPr>
          <w:rFonts w:asciiTheme="minorEastAsia" w:hAnsiTheme="minorEastAsia" w:hint="eastAsia"/>
          <w:sz w:val="24"/>
          <w:szCs w:val="24"/>
        </w:rPr>
        <w:t>（</w:t>
      </w:r>
      <w:r w:rsidR="0042325F" w:rsidRPr="0042325F">
        <w:rPr>
          <w:rFonts w:asciiTheme="minorEastAsia" w:hAnsiTheme="minorEastAsia" w:hint="eastAsia"/>
          <w:sz w:val="24"/>
          <w:szCs w:val="24"/>
        </w:rPr>
        <w:t>9</w:t>
      </w:r>
      <w:r w:rsidRPr="0042325F">
        <w:rPr>
          <w:rFonts w:asciiTheme="minorEastAsia" w:hAnsiTheme="minorEastAsia" w:hint="eastAsia"/>
          <w:sz w:val="24"/>
          <w:szCs w:val="24"/>
        </w:rPr>
        <w:t>）诚信声明（文件格式7）；</w:t>
      </w:r>
    </w:p>
    <w:p w:rsidR="002D6CD7" w:rsidRDefault="00CB6A08">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42325F">
        <w:rPr>
          <w:rFonts w:ascii="宋体" w:eastAsia="宋体" w:hAnsi="宋体" w:cs="宋体" w:hint="eastAsia"/>
          <w:kern w:val="0"/>
          <w:sz w:val="24"/>
          <w:szCs w:val="24"/>
        </w:rPr>
        <w:t>10</w:t>
      </w:r>
      <w:r>
        <w:rPr>
          <w:rFonts w:ascii="宋体" w:eastAsia="宋体" w:hAnsi="宋体" w:cs="宋体" w:hint="eastAsia"/>
          <w:kern w:val="0"/>
          <w:sz w:val="24"/>
          <w:szCs w:val="24"/>
        </w:rPr>
        <w:t>）响应人认为有必要提交的其他资料。</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w:t>
      </w:r>
      <w:r>
        <w:rPr>
          <w:rFonts w:asciiTheme="minorEastAsia" w:hAnsiTheme="minorEastAsia" w:hint="eastAsia"/>
          <w:sz w:val="24"/>
          <w:szCs w:val="24"/>
        </w:rPr>
        <w:lastRenderedPageBreak/>
        <w:t>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3、响应文件的递交及开标时间和地点</w:t>
      </w:r>
    </w:p>
    <w:p w:rsidR="002D6CD7" w:rsidRDefault="00CB6A0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（1）响应文件递交及开标时间：2018年12月</w:t>
      </w:r>
      <w:r w:rsidR="00FA6F66">
        <w:rPr>
          <w:rFonts w:ascii="宋体" w:eastAsia="宋体" w:hAnsi="宋体" w:cs="宋体" w:hint="eastAsia"/>
          <w:kern w:val="0"/>
          <w:sz w:val="24"/>
          <w:szCs w:val="24"/>
        </w:rPr>
        <w:t>29</w:t>
      </w:r>
      <w:r>
        <w:rPr>
          <w:rFonts w:ascii="宋体" w:eastAsia="宋体" w:hAnsi="宋体" w:cs="宋体" w:hint="eastAsia"/>
          <w:kern w:val="0"/>
          <w:sz w:val="24"/>
          <w:szCs w:val="24"/>
        </w:rPr>
        <w:t>日上午10:00时（北京时间）。</w:t>
      </w:r>
    </w:p>
    <w:p w:rsidR="002D6CD7" w:rsidRDefault="00CB6A0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林校区综合楼四楼基建处会议室。</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2D6CD7" w:rsidRDefault="008A649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CB6A08">
        <w:rPr>
          <w:rFonts w:asciiTheme="minorEastAsia" w:hAnsiTheme="minorEastAsia" w:hint="eastAsia"/>
          <w:b/>
          <w:sz w:val="24"/>
          <w:szCs w:val="24"/>
        </w:rPr>
        <w:t>、开标和评标</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1、开标</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报价截止后响应人不足3家或者通过资格审查或符合性审查的响应人不足3家的，除采购任务取消情形外，若询价文件存在不合理条款的，采购人改正后重新询价；若询价文件没有不合理条款，需要采用其他采购方式采购的，按照以下方式处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（2）如改用单一来源采购方式的：在保证采购项目质量和双方商定合理价格的基础上进行采购。</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（4）响应人若不接受采购方式的改变，应在规定的时间内书面向询</w:t>
      </w:r>
      <w:proofErr w:type="gramStart"/>
      <w:r>
        <w:rPr>
          <w:rFonts w:asciiTheme="minorEastAsia" w:hAnsiTheme="minorEastAsia" w:hint="eastAsia"/>
          <w:sz w:val="24"/>
          <w:szCs w:val="24"/>
        </w:rPr>
        <w:t>价小组</w:t>
      </w:r>
      <w:proofErr w:type="gramEnd"/>
      <w:r>
        <w:rPr>
          <w:rFonts w:asciiTheme="minorEastAsia" w:hAnsiTheme="minorEastAsia" w:hint="eastAsia"/>
          <w:sz w:val="24"/>
          <w:szCs w:val="24"/>
        </w:rPr>
        <w:t>说明，未在规定时间内提交书面说明的视为接受采购方式的改变。</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2、评审的组织和依据</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（2）询价小组秉持客观、公正的原则，对响应文件进行系统地比较和评审。</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（3）现行相关法律法规及本询价文件，是评审的依据。</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3、评审程序</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（5）正序排名第一的成交候选人应确定为成交供应商。成交供应商的报价是成交价格。</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4、有下列情形之一的，响应文件无效：</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（2）响应文件不按询价通知书规定的格式和内容填写的；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（3）响应文件不按询价通知书的规定密封、签字、盖章的； </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（4）响应报价超出项目预算或明显低于成本价并无法做出有效说明的；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（5）技术要求未响应采购需求或低于采购需求的；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（6）商务条件未响应采购需求或低于采购需求的；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（7）法定代表人或其授权代表未参加报价会议的；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（8）其它导致响应文件无效的情形。</w:t>
      </w:r>
    </w:p>
    <w:p w:rsidR="002D6CD7" w:rsidRDefault="008A649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CB6A08">
        <w:rPr>
          <w:rFonts w:asciiTheme="minorEastAsia" w:hAnsiTheme="minorEastAsia" w:hint="eastAsia"/>
          <w:b/>
          <w:sz w:val="24"/>
          <w:szCs w:val="24"/>
        </w:rPr>
        <w:t>、合同签订</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1、签订合同的依据和要求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（2）成交供应商应当在成交结果公示(无异议)后5日内，按照询价通知书、成交供应商的响应文件及有效承诺等文件的主要内容，与基建处洽谈和签订合同。</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2、付款方式：成交供应商机械设备进场，发包人支付合同价的30%，试验桩施工完成并提交检测报告，并经审计后，支付至审定金额的100%。</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3、承包方施工、进出校园车辆需严格遵守南京大学保卫处及相关部门管理规定，停车费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【2018】4号）执行，由承包方自行承担。</w:t>
      </w:r>
    </w:p>
    <w:p w:rsidR="002D6CD7" w:rsidRDefault="008A649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CB6A08">
        <w:rPr>
          <w:rFonts w:asciiTheme="minorEastAsia" w:hAnsiTheme="minorEastAsia" w:hint="eastAsia"/>
          <w:b/>
          <w:sz w:val="24"/>
          <w:szCs w:val="24"/>
        </w:rPr>
        <w:t>、联系方式</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2D6CD7" w:rsidRDefault="008A649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CB6A08">
        <w:rPr>
          <w:rFonts w:asciiTheme="minorEastAsia" w:hAnsiTheme="minorEastAsia" w:hint="eastAsia"/>
          <w:b/>
          <w:sz w:val="24"/>
          <w:szCs w:val="24"/>
        </w:rPr>
        <w:t>、其他事项</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2D6CD7" w:rsidRDefault="00CB6A08">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2D6CD7" w:rsidRDefault="00CB6A0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2D6CD7" w:rsidRDefault="002D6CD7">
      <w:pPr>
        <w:spacing w:afterLines="50" w:after="156" w:line="360" w:lineRule="auto"/>
        <w:rPr>
          <w:rFonts w:ascii="宋体" w:eastAsia="宋体" w:hAnsi="宋体" w:cs="Times New Roman"/>
          <w:b/>
          <w:szCs w:val="21"/>
        </w:rPr>
      </w:pPr>
    </w:p>
    <w:p w:rsidR="002D6CD7" w:rsidRDefault="00CB6A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2D6CD7" w:rsidRDefault="00CB6A08">
      <w:pPr>
        <w:spacing w:line="360" w:lineRule="auto"/>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C756A6" w:rsidRDefault="00C756A6" w:rsidP="00C756A6">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的采购活动，我方经考察现场和研究上述询价通知书的</w:t>
      </w:r>
      <w:r w:rsidR="00A35709">
        <w:rPr>
          <w:rFonts w:ascii="宋体" w:eastAsia="宋体" w:hAnsi="宋体" w:cs="宋体" w:hint="eastAsia"/>
          <w:kern w:val="0"/>
          <w:sz w:val="24"/>
          <w:szCs w:val="24"/>
        </w:rPr>
        <w:t>服务</w:t>
      </w:r>
      <w:bookmarkStart w:id="0" w:name="_GoBack"/>
      <w:bookmarkEnd w:id="0"/>
      <w:r>
        <w:rPr>
          <w:rFonts w:ascii="宋体" w:eastAsia="宋体" w:hAnsi="宋体" w:cs="宋体" w:hint="eastAsia"/>
          <w:kern w:val="0"/>
          <w:sz w:val="24"/>
          <w:szCs w:val="24"/>
        </w:rPr>
        <w:t>要求、服务标准、采购项目清单和其他相关文件后。愿意按照合同条款和报价项目清单的条件要求承包上述服务项目，对此项目以总价人民币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C756A6" w:rsidRDefault="00C756A6" w:rsidP="00C756A6">
      <w:pPr>
        <w:spacing w:line="440" w:lineRule="exact"/>
        <w:ind w:leftChars="71" w:left="149" w:firstLineChars="196" w:firstLine="470"/>
        <w:rPr>
          <w:rFonts w:ascii="宋体" w:eastAsia="宋体" w:hAnsi="宋体" w:cs="宋体" w:hint="eastAsia"/>
          <w:kern w:val="0"/>
          <w:sz w:val="24"/>
          <w:szCs w:val="24"/>
        </w:rPr>
      </w:pPr>
      <w:r>
        <w:rPr>
          <w:rFonts w:ascii="宋体" w:eastAsia="宋体" w:hAnsi="宋体" w:cs="宋体" w:hint="eastAsia"/>
          <w:kern w:val="0"/>
          <w:sz w:val="24"/>
          <w:szCs w:val="24"/>
        </w:rPr>
        <w:t>1、一旦我方中标，我方保证按照合同要求的服务频率和服务标准实施服务；</w:t>
      </w:r>
    </w:p>
    <w:p w:rsidR="00C756A6" w:rsidRDefault="00C756A6" w:rsidP="00C756A6">
      <w:pPr>
        <w:spacing w:line="440" w:lineRule="exact"/>
        <w:ind w:leftChars="71" w:left="149" w:firstLineChars="196" w:firstLine="470"/>
        <w:rPr>
          <w:rFonts w:ascii="宋体" w:eastAsia="宋体" w:hAnsi="宋体" w:cs="宋体" w:hint="eastAsia"/>
          <w:kern w:val="0"/>
          <w:sz w:val="24"/>
          <w:szCs w:val="24"/>
        </w:rPr>
      </w:pPr>
      <w:r>
        <w:rPr>
          <w:rFonts w:ascii="宋体" w:eastAsia="宋体" w:hAnsi="宋体" w:cs="宋体" w:hint="eastAsia"/>
          <w:kern w:val="0"/>
          <w:sz w:val="24"/>
          <w:szCs w:val="24"/>
        </w:rPr>
        <w:t>2、如果我方中标将按照合同条款及招标投标书承诺承担法律责任；</w:t>
      </w:r>
    </w:p>
    <w:p w:rsidR="00C756A6" w:rsidRDefault="00C756A6" w:rsidP="00C756A6">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3、我方已审核全部响应文件，确认无误；</w:t>
      </w:r>
    </w:p>
    <w:p w:rsidR="00C756A6" w:rsidRDefault="00C756A6" w:rsidP="00C756A6">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4、响应文件提供的材料真实有效，符合本项目询价通知书的要求。</w:t>
      </w:r>
    </w:p>
    <w:p w:rsidR="002D6CD7" w:rsidRPr="00C756A6" w:rsidRDefault="002D6CD7">
      <w:pPr>
        <w:spacing w:line="440" w:lineRule="exact"/>
        <w:ind w:leftChars="71" w:left="149" w:firstLineChars="196" w:firstLine="588"/>
        <w:rPr>
          <w:rFonts w:ascii="宋体" w:eastAsia="宋体" w:hAnsi="宋体" w:cs="宋体"/>
          <w:kern w:val="0"/>
          <w:sz w:val="30"/>
          <w:szCs w:val="30"/>
        </w:rPr>
      </w:pPr>
    </w:p>
    <w:p w:rsidR="002D6CD7" w:rsidRDefault="002D6CD7">
      <w:pPr>
        <w:spacing w:line="440" w:lineRule="exact"/>
        <w:ind w:leftChars="71" w:left="149" w:firstLineChars="196" w:firstLine="588"/>
        <w:rPr>
          <w:rFonts w:ascii="宋体" w:eastAsia="宋体" w:hAnsi="宋体" w:cs="宋体"/>
          <w:kern w:val="0"/>
          <w:sz w:val="30"/>
          <w:szCs w:val="30"/>
        </w:rPr>
      </w:pPr>
    </w:p>
    <w:p w:rsidR="002D6CD7" w:rsidRDefault="002D6CD7">
      <w:pPr>
        <w:spacing w:line="440" w:lineRule="exact"/>
        <w:ind w:leftChars="71" w:left="149" w:firstLineChars="196" w:firstLine="588"/>
        <w:rPr>
          <w:rFonts w:ascii="宋体" w:eastAsia="宋体" w:hAnsi="宋体" w:cs="宋体"/>
          <w:kern w:val="0"/>
          <w:sz w:val="30"/>
          <w:szCs w:val="30"/>
        </w:rPr>
      </w:pPr>
    </w:p>
    <w:p w:rsidR="002D6CD7" w:rsidRDefault="002D6CD7">
      <w:pPr>
        <w:spacing w:line="440" w:lineRule="exact"/>
        <w:ind w:leftChars="71" w:left="149" w:firstLineChars="196" w:firstLine="588"/>
        <w:rPr>
          <w:rFonts w:ascii="宋体" w:eastAsia="宋体" w:hAnsi="宋体" w:cs="宋体"/>
          <w:kern w:val="0"/>
          <w:sz w:val="30"/>
          <w:szCs w:val="30"/>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B6EE3" w:rsidRDefault="00DB6EE3">
      <w:pPr>
        <w:spacing w:line="440" w:lineRule="exact"/>
        <w:ind w:leftChars="71" w:left="149" w:firstLineChars="196" w:firstLine="470"/>
        <w:rPr>
          <w:rFonts w:ascii="宋体" w:eastAsia="宋体" w:hAnsi="宋体" w:cs="宋体"/>
          <w:kern w:val="0"/>
          <w:sz w:val="24"/>
          <w:szCs w:val="24"/>
        </w:rPr>
      </w:pPr>
    </w:p>
    <w:p w:rsidR="002D6CD7" w:rsidRDefault="002D6CD7">
      <w:pPr>
        <w:spacing w:line="440" w:lineRule="exact"/>
        <w:ind w:firstLineChars="195" w:firstLine="468"/>
        <w:rPr>
          <w:rFonts w:ascii="宋体" w:eastAsia="宋体" w:hAnsi="宋体" w:cs="宋体"/>
          <w:kern w:val="0"/>
          <w:sz w:val="24"/>
          <w:szCs w:val="24"/>
        </w:rPr>
      </w:pPr>
    </w:p>
    <w:p w:rsidR="002D6CD7" w:rsidRDefault="00CB6A0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2D6CD7" w:rsidRDefault="00CB6A0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2D6CD7" w:rsidRDefault="00CB6A0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2D6CD7" w:rsidRDefault="00CB6A08">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Style w:val="a9"/>
        <w:tblW w:w="9174" w:type="dxa"/>
        <w:tblLayout w:type="fixed"/>
        <w:tblLook w:val="04A0" w:firstRow="1" w:lastRow="0" w:firstColumn="1" w:lastColumn="0" w:noHBand="0" w:noVBand="1"/>
      </w:tblPr>
      <w:tblGrid>
        <w:gridCol w:w="1101"/>
        <w:gridCol w:w="708"/>
        <w:gridCol w:w="709"/>
        <w:gridCol w:w="1134"/>
        <w:gridCol w:w="1197"/>
        <w:gridCol w:w="929"/>
        <w:gridCol w:w="1560"/>
        <w:gridCol w:w="992"/>
        <w:gridCol w:w="844"/>
      </w:tblGrid>
      <w:tr w:rsidR="002D6CD7">
        <w:trPr>
          <w:trHeight w:val="369"/>
        </w:trPr>
        <w:tc>
          <w:tcPr>
            <w:tcW w:w="1101" w:type="dxa"/>
            <w:vAlign w:val="center"/>
          </w:tcPr>
          <w:p w:rsidR="002D6CD7" w:rsidRDefault="00CB6A08">
            <w:pPr>
              <w:tabs>
                <w:tab w:val="left" w:pos="4005"/>
                <w:tab w:val="right" w:pos="9638"/>
              </w:tabs>
              <w:jc w:val="center"/>
              <w:rPr>
                <w:rFonts w:asciiTheme="minorEastAsia" w:hAnsiTheme="minorEastAsia" w:cs="Times New Roman"/>
                <w:b/>
                <w:color w:val="000000"/>
                <w:szCs w:val="21"/>
                <w:shd w:val="clear" w:color="auto" w:fill="FFFFFF"/>
              </w:rPr>
            </w:pPr>
            <w:r>
              <w:rPr>
                <w:rFonts w:asciiTheme="minorEastAsia" w:hAnsiTheme="minorEastAsia" w:cs="Times New Roman" w:hint="eastAsia"/>
                <w:b/>
                <w:color w:val="000000"/>
                <w:szCs w:val="21"/>
                <w:shd w:val="clear" w:color="auto" w:fill="FFFFFF"/>
              </w:rPr>
              <w:t>检测项目</w:t>
            </w:r>
          </w:p>
        </w:tc>
        <w:tc>
          <w:tcPr>
            <w:tcW w:w="708" w:type="dxa"/>
            <w:vAlign w:val="center"/>
          </w:tcPr>
          <w:p w:rsidR="002D6CD7" w:rsidRDefault="00CB6A08">
            <w:pPr>
              <w:tabs>
                <w:tab w:val="left" w:pos="4005"/>
                <w:tab w:val="right" w:pos="9638"/>
              </w:tabs>
              <w:jc w:val="center"/>
              <w:rPr>
                <w:rFonts w:asciiTheme="minorEastAsia" w:hAnsiTheme="minorEastAsia" w:cs="Times New Roman"/>
                <w:b/>
                <w:color w:val="000000"/>
                <w:szCs w:val="21"/>
                <w:shd w:val="clear" w:color="auto" w:fill="FFFFFF"/>
              </w:rPr>
            </w:pPr>
            <w:r>
              <w:rPr>
                <w:rFonts w:asciiTheme="minorEastAsia" w:hAnsiTheme="minorEastAsia" w:cs="Times New Roman" w:hint="eastAsia"/>
                <w:b/>
                <w:color w:val="000000"/>
                <w:szCs w:val="21"/>
                <w:shd w:val="clear" w:color="auto" w:fill="FFFFFF"/>
              </w:rPr>
              <w:t>桩型</w:t>
            </w:r>
          </w:p>
        </w:tc>
        <w:tc>
          <w:tcPr>
            <w:tcW w:w="709" w:type="dxa"/>
            <w:vAlign w:val="center"/>
          </w:tcPr>
          <w:p w:rsidR="002D6CD7" w:rsidRDefault="00225B5B">
            <w:pPr>
              <w:tabs>
                <w:tab w:val="left" w:pos="4005"/>
                <w:tab w:val="right" w:pos="9638"/>
              </w:tabs>
              <w:jc w:val="center"/>
              <w:rPr>
                <w:rFonts w:asciiTheme="minorEastAsia" w:hAnsiTheme="minorEastAsia" w:cs="Times New Roman"/>
                <w:b/>
                <w:color w:val="000000"/>
                <w:szCs w:val="21"/>
                <w:shd w:val="clear" w:color="auto" w:fill="FFFFFF"/>
              </w:rPr>
            </w:pPr>
            <w:r>
              <w:rPr>
                <w:rFonts w:asciiTheme="minorEastAsia" w:hAnsiTheme="minorEastAsia" w:cs="Times New Roman" w:hint="eastAsia"/>
                <w:b/>
                <w:color w:val="000000"/>
                <w:szCs w:val="21"/>
                <w:shd w:val="clear" w:color="auto" w:fill="FFFFFF"/>
              </w:rPr>
              <w:t>桩径</w:t>
            </w:r>
          </w:p>
        </w:tc>
        <w:tc>
          <w:tcPr>
            <w:tcW w:w="1134" w:type="dxa"/>
            <w:vAlign w:val="center"/>
          </w:tcPr>
          <w:p w:rsidR="002D6CD7" w:rsidRDefault="00CB6A08">
            <w:pPr>
              <w:tabs>
                <w:tab w:val="left" w:pos="4005"/>
                <w:tab w:val="right" w:pos="9638"/>
              </w:tabs>
              <w:jc w:val="center"/>
              <w:rPr>
                <w:rFonts w:asciiTheme="minorEastAsia" w:hAnsiTheme="minorEastAsia" w:cs="Times New Roman"/>
                <w:b/>
                <w:color w:val="000000"/>
                <w:szCs w:val="21"/>
                <w:shd w:val="clear" w:color="auto" w:fill="FFFFFF"/>
              </w:rPr>
            </w:pPr>
            <w:r>
              <w:rPr>
                <w:rFonts w:asciiTheme="minorEastAsia" w:hAnsiTheme="minorEastAsia" w:cs="Times New Roman" w:hint="eastAsia"/>
                <w:b/>
                <w:color w:val="000000"/>
                <w:szCs w:val="21"/>
                <w:shd w:val="clear" w:color="auto" w:fill="FFFFFF"/>
              </w:rPr>
              <w:t>单桩极限承载力</w:t>
            </w:r>
          </w:p>
        </w:tc>
        <w:tc>
          <w:tcPr>
            <w:tcW w:w="1197" w:type="dxa"/>
            <w:vAlign w:val="center"/>
          </w:tcPr>
          <w:p w:rsidR="002D6CD7" w:rsidRDefault="00CB6A08">
            <w:pPr>
              <w:tabs>
                <w:tab w:val="left" w:pos="4005"/>
                <w:tab w:val="right" w:pos="9638"/>
              </w:tabs>
              <w:jc w:val="center"/>
              <w:rPr>
                <w:rFonts w:asciiTheme="minorEastAsia" w:hAnsiTheme="minorEastAsia" w:cs="Times New Roman"/>
                <w:b/>
                <w:color w:val="000000"/>
                <w:szCs w:val="21"/>
                <w:shd w:val="clear" w:color="auto" w:fill="FFFFFF"/>
              </w:rPr>
            </w:pPr>
            <w:proofErr w:type="gramStart"/>
            <w:r>
              <w:rPr>
                <w:rFonts w:asciiTheme="minorEastAsia" w:hAnsiTheme="minorEastAsia" w:cs="Times New Roman" w:hint="eastAsia"/>
                <w:b/>
                <w:color w:val="000000"/>
                <w:szCs w:val="21"/>
                <w:shd w:val="clear" w:color="auto" w:fill="FFFFFF"/>
              </w:rPr>
              <w:t>单桩堆载</w:t>
            </w:r>
            <w:proofErr w:type="gramEnd"/>
          </w:p>
        </w:tc>
        <w:tc>
          <w:tcPr>
            <w:tcW w:w="929" w:type="dxa"/>
            <w:vAlign w:val="center"/>
          </w:tcPr>
          <w:p w:rsidR="002D6CD7" w:rsidRDefault="00CB6A08">
            <w:pPr>
              <w:tabs>
                <w:tab w:val="left" w:pos="4005"/>
                <w:tab w:val="right" w:pos="9638"/>
              </w:tabs>
              <w:jc w:val="center"/>
              <w:rPr>
                <w:rFonts w:asciiTheme="minorEastAsia" w:hAnsiTheme="minorEastAsia" w:cs="Times New Roman"/>
                <w:b/>
                <w:color w:val="000000"/>
                <w:szCs w:val="21"/>
                <w:shd w:val="clear" w:color="auto" w:fill="FFFFFF"/>
              </w:rPr>
            </w:pPr>
            <w:r>
              <w:rPr>
                <w:rFonts w:asciiTheme="minorEastAsia" w:hAnsiTheme="minorEastAsia" w:cs="Times New Roman" w:hint="eastAsia"/>
                <w:b/>
                <w:color w:val="000000"/>
                <w:szCs w:val="21"/>
                <w:shd w:val="clear" w:color="auto" w:fill="FFFFFF"/>
              </w:rPr>
              <w:t>检测数量(根)</w:t>
            </w:r>
          </w:p>
        </w:tc>
        <w:tc>
          <w:tcPr>
            <w:tcW w:w="1560" w:type="dxa"/>
            <w:vAlign w:val="center"/>
          </w:tcPr>
          <w:p w:rsidR="002D6CD7" w:rsidRDefault="00CB6A08">
            <w:pPr>
              <w:tabs>
                <w:tab w:val="left" w:pos="4005"/>
                <w:tab w:val="right" w:pos="9638"/>
              </w:tabs>
              <w:jc w:val="center"/>
              <w:rPr>
                <w:rFonts w:asciiTheme="minorEastAsia" w:hAnsiTheme="minorEastAsia" w:cs="Times New Roman"/>
                <w:b/>
                <w:color w:val="000000"/>
                <w:szCs w:val="21"/>
                <w:shd w:val="clear" w:color="auto" w:fill="FFFFFF"/>
              </w:rPr>
            </w:pPr>
            <w:r>
              <w:rPr>
                <w:rFonts w:asciiTheme="minorEastAsia" w:hAnsiTheme="minorEastAsia" w:cs="Times New Roman" w:hint="eastAsia"/>
                <w:b/>
                <w:color w:val="000000"/>
                <w:szCs w:val="21"/>
                <w:shd w:val="clear" w:color="auto" w:fill="FFFFFF"/>
              </w:rPr>
              <w:t>单价</w:t>
            </w:r>
            <w:r>
              <w:rPr>
                <w:rFonts w:asciiTheme="minorEastAsia" w:hAnsiTheme="minorEastAsia" w:hint="eastAsia"/>
                <w:b/>
                <w:kern w:val="0"/>
                <w:szCs w:val="21"/>
              </w:rPr>
              <w:t>（</w:t>
            </w:r>
            <w:r>
              <w:rPr>
                <w:rFonts w:asciiTheme="minorEastAsia" w:hAnsiTheme="minorEastAsia" w:hint="eastAsia"/>
                <w:b/>
                <w:w w:val="68"/>
                <w:kern w:val="0"/>
                <w:szCs w:val="21"/>
                <w:fitText w:val="1020"/>
              </w:rPr>
              <w:t>元/根次、元/</w:t>
            </w:r>
            <w:r>
              <w:rPr>
                <w:rFonts w:asciiTheme="minorEastAsia" w:hAnsiTheme="minorEastAsia" w:hint="eastAsia"/>
                <w:b/>
                <w:spacing w:val="-75"/>
                <w:w w:val="68"/>
                <w:kern w:val="0"/>
                <w:szCs w:val="21"/>
                <w:fitText w:val="1020"/>
              </w:rPr>
              <w:t>T</w:t>
            </w:r>
            <w:r>
              <w:rPr>
                <w:rFonts w:asciiTheme="minorEastAsia" w:hAnsiTheme="minorEastAsia" w:hint="eastAsia"/>
                <w:b/>
                <w:kern w:val="0"/>
                <w:szCs w:val="21"/>
              </w:rPr>
              <w:t>）</w:t>
            </w:r>
          </w:p>
        </w:tc>
        <w:tc>
          <w:tcPr>
            <w:tcW w:w="992" w:type="dxa"/>
            <w:vAlign w:val="center"/>
          </w:tcPr>
          <w:p w:rsidR="002D6CD7" w:rsidRDefault="00CB6A08">
            <w:pPr>
              <w:tabs>
                <w:tab w:val="left" w:pos="4005"/>
                <w:tab w:val="right" w:pos="9638"/>
              </w:tabs>
              <w:jc w:val="center"/>
              <w:rPr>
                <w:rFonts w:asciiTheme="minorEastAsia" w:hAnsiTheme="minorEastAsia" w:cs="Times New Roman"/>
                <w:b/>
                <w:color w:val="000000"/>
                <w:szCs w:val="21"/>
                <w:shd w:val="clear" w:color="auto" w:fill="FFFFFF"/>
              </w:rPr>
            </w:pPr>
            <w:r>
              <w:rPr>
                <w:rFonts w:asciiTheme="minorEastAsia" w:hAnsiTheme="minorEastAsia" w:cs="Times New Roman" w:hint="eastAsia"/>
                <w:b/>
                <w:color w:val="000000"/>
                <w:szCs w:val="21"/>
                <w:shd w:val="clear" w:color="auto" w:fill="FFFFFF"/>
              </w:rPr>
              <w:t>合价</w:t>
            </w:r>
          </w:p>
        </w:tc>
        <w:tc>
          <w:tcPr>
            <w:tcW w:w="844" w:type="dxa"/>
            <w:vAlign w:val="center"/>
          </w:tcPr>
          <w:p w:rsidR="002D6CD7" w:rsidRDefault="00CB6A08">
            <w:pPr>
              <w:tabs>
                <w:tab w:val="left" w:pos="4005"/>
                <w:tab w:val="right" w:pos="9638"/>
              </w:tabs>
              <w:jc w:val="center"/>
              <w:rPr>
                <w:rFonts w:asciiTheme="minorEastAsia" w:hAnsiTheme="minorEastAsia" w:cs="Times New Roman"/>
                <w:b/>
                <w:color w:val="000000"/>
                <w:szCs w:val="21"/>
                <w:shd w:val="clear" w:color="auto" w:fill="FFFFFF"/>
              </w:rPr>
            </w:pPr>
            <w:r>
              <w:rPr>
                <w:rFonts w:asciiTheme="minorEastAsia" w:hAnsiTheme="minorEastAsia" w:cs="Times New Roman" w:hint="eastAsia"/>
                <w:b/>
                <w:color w:val="000000"/>
                <w:szCs w:val="21"/>
                <w:shd w:val="clear" w:color="auto" w:fill="FFFFFF"/>
              </w:rPr>
              <w:t>备注</w:t>
            </w:r>
          </w:p>
        </w:tc>
      </w:tr>
      <w:tr w:rsidR="002D6CD7">
        <w:trPr>
          <w:trHeight w:val="369"/>
        </w:trPr>
        <w:tc>
          <w:tcPr>
            <w:tcW w:w="9174" w:type="dxa"/>
            <w:gridSpan w:val="9"/>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试桩</w:t>
            </w:r>
          </w:p>
        </w:tc>
      </w:tr>
      <w:tr w:rsidR="002D6CD7">
        <w:trPr>
          <w:trHeight w:val="369"/>
        </w:trPr>
        <w:tc>
          <w:tcPr>
            <w:tcW w:w="1101" w:type="dxa"/>
            <w:vMerge w:val="restart"/>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抗压静载试验</w:t>
            </w: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5040KN</w:t>
            </w:r>
          </w:p>
        </w:tc>
        <w:tc>
          <w:tcPr>
            <w:tcW w:w="1197"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605T</w:t>
            </w: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1</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Merge/>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5240KN</w:t>
            </w:r>
          </w:p>
        </w:tc>
        <w:tc>
          <w:tcPr>
            <w:tcW w:w="1197"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629T</w:t>
            </w: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1</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Merge/>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5460KN</w:t>
            </w:r>
          </w:p>
        </w:tc>
        <w:tc>
          <w:tcPr>
            <w:tcW w:w="1197"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656T</w:t>
            </w: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1</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Merge/>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4180KN</w:t>
            </w:r>
          </w:p>
        </w:tc>
        <w:tc>
          <w:tcPr>
            <w:tcW w:w="1197"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502T</w:t>
            </w: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1</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Merge/>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4340KN</w:t>
            </w:r>
          </w:p>
        </w:tc>
        <w:tc>
          <w:tcPr>
            <w:tcW w:w="1197"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521T</w:t>
            </w: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1</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Merge/>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4200KN</w:t>
            </w:r>
          </w:p>
        </w:tc>
        <w:tc>
          <w:tcPr>
            <w:tcW w:w="1197"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504T</w:t>
            </w: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1</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Merge w:val="restart"/>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抗拔静载试验</w:t>
            </w: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1900KN</w:t>
            </w:r>
          </w:p>
        </w:tc>
        <w:tc>
          <w:tcPr>
            <w:tcW w:w="1197"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1</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Merge/>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2000KN</w:t>
            </w:r>
          </w:p>
        </w:tc>
        <w:tc>
          <w:tcPr>
            <w:tcW w:w="1197"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2</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低应变检测</w:t>
            </w: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97"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9</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成孔质量检测</w:t>
            </w: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97"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9</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合计</w:t>
            </w: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97"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2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9174" w:type="dxa"/>
            <w:gridSpan w:val="9"/>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工程桩</w:t>
            </w:r>
          </w:p>
        </w:tc>
      </w:tr>
      <w:tr w:rsidR="002D6CD7">
        <w:trPr>
          <w:trHeight w:val="369"/>
        </w:trPr>
        <w:tc>
          <w:tcPr>
            <w:tcW w:w="1101" w:type="dxa"/>
            <w:vMerge w:val="restart"/>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抗压静载试验</w:t>
            </w: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4700KN</w:t>
            </w:r>
          </w:p>
        </w:tc>
        <w:tc>
          <w:tcPr>
            <w:tcW w:w="1197"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564T</w:t>
            </w: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4</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Merge/>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3600KN</w:t>
            </w:r>
          </w:p>
        </w:tc>
        <w:tc>
          <w:tcPr>
            <w:tcW w:w="1197"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432T</w:t>
            </w: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2</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Merge w:val="restart"/>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抗拔静载试验</w:t>
            </w: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1200KN</w:t>
            </w:r>
          </w:p>
        </w:tc>
        <w:tc>
          <w:tcPr>
            <w:tcW w:w="1197"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2</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Merge/>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1700KN</w:t>
            </w:r>
          </w:p>
        </w:tc>
        <w:tc>
          <w:tcPr>
            <w:tcW w:w="1197"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2</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低应变检测</w:t>
            </w: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97"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237</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成孔质量检测</w:t>
            </w: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97"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29"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48</w:t>
            </w: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369"/>
        </w:trPr>
        <w:tc>
          <w:tcPr>
            <w:tcW w:w="1101" w:type="dxa"/>
            <w:vAlign w:val="center"/>
          </w:tcPr>
          <w:p w:rsidR="002D6CD7" w:rsidRDefault="00CB6A08">
            <w:pPr>
              <w:tabs>
                <w:tab w:val="left" w:pos="4005"/>
                <w:tab w:val="right" w:pos="9638"/>
              </w:tabs>
              <w:jc w:val="center"/>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合计</w:t>
            </w:r>
          </w:p>
        </w:tc>
        <w:tc>
          <w:tcPr>
            <w:tcW w:w="708"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70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3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197"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29"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1560"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992"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c>
          <w:tcPr>
            <w:tcW w:w="844" w:type="dxa"/>
            <w:vAlign w:val="center"/>
          </w:tcPr>
          <w:p w:rsidR="002D6CD7" w:rsidRDefault="002D6CD7">
            <w:pPr>
              <w:tabs>
                <w:tab w:val="left" w:pos="4005"/>
                <w:tab w:val="right" w:pos="9638"/>
              </w:tabs>
              <w:jc w:val="center"/>
              <w:rPr>
                <w:rFonts w:asciiTheme="minorEastAsia" w:hAnsiTheme="minorEastAsia" w:cs="Times New Roman"/>
                <w:color w:val="000000"/>
                <w:szCs w:val="21"/>
                <w:shd w:val="clear" w:color="auto" w:fill="FFFFFF"/>
              </w:rPr>
            </w:pPr>
          </w:p>
        </w:tc>
      </w:tr>
      <w:tr w:rsidR="002D6CD7">
        <w:trPr>
          <w:trHeight w:val="615"/>
        </w:trPr>
        <w:tc>
          <w:tcPr>
            <w:tcW w:w="1101" w:type="dxa"/>
            <w:vAlign w:val="center"/>
          </w:tcPr>
          <w:p w:rsidR="002D6CD7" w:rsidRPr="003F61C2" w:rsidRDefault="00CB6A08">
            <w:pPr>
              <w:tabs>
                <w:tab w:val="left" w:pos="4005"/>
                <w:tab w:val="right" w:pos="9638"/>
              </w:tabs>
              <w:jc w:val="center"/>
              <w:rPr>
                <w:rFonts w:asciiTheme="minorEastAsia" w:hAnsiTheme="minorEastAsia" w:cs="Times New Roman"/>
                <w:b/>
                <w:color w:val="000000"/>
                <w:szCs w:val="21"/>
                <w:shd w:val="clear" w:color="auto" w:fill="FFFFFF"/>
              </w:rPr>
            </w:pPr>
            <w:r w:rsidRPr="003F61C2">
              <w:rPr>
                <w:rFonts w:asciiTheme="minorEastAsia" w:hAnsiTheme="minorEastAsia" w:cs="Times New Roman" w:hint="eastAsia"/>
                <w:b/>
                <w:color w:val="000000"/>
                <w:szCs w:val="21"/>
                <w:shd w:val="clear" w:color="auto" w:fill="FFFFFF"/>
              </w:rPr>
              <w:t>总计</w:t>
            </w:r>
          </w:p>
        </w:tc>
        <w:tc>
          <w:tcPr>
            <w:tcW w:w="6237" w:type="dxa"/>
            <w:gridSpan w:val="6"/>
            <w:vAlign w:val="bottom"/>
          </w:tcPr>
          <w:p w:rsidR="002D6CD7" w:rsidRPr="003F61C2" w:rsidRDefault="00CB6A08">
            <w:pPr>
              <w:tabs>
                <w:tab w:val="left" w:pos="4005"/>
                <w:tab w:val="right" w:pos="9638"/>
              </w:tabs>
              <w:rPr>
                <w:rFonts w:asciiTheme="minorEastAsia" w:hAnsiTheme="minorEastAsia" w:cs="Times New Roman"/>
                <w:color w:val="000000"/>
                <w:szCs w:val="21"/>
                <w:shd w:val="clear" w:color="auto" w:fill="FFFFFF"/>
              </w:rPr>
            </w:pPr>
            <w:r w:rsidRPr="003F61C2">
              <w:rPr>
                <w:rFonts w:asciiTheme="minorEastAsia" w:hAnsiTheme="minorEastAsia" w:cs="Times New Roman" w:hint="eastAsia"/>
                <w:color w:val="000000"/>
                <w:szCs w:val="21"/>
                <w:shd w:val="clear" w:color="auto" w:fill="FFFFFF"/>
              </w:rPr>
              <w:t>人民币（大写）：</w:t>
            </w:r>
          </w:p>
        </w:tc>
        <w:tc>
          <w:tcPr>
            <w:tcW w:w="1836" w:type="dxa"/>
            <w:gridSpan w:val="2"/>
            <w:vAlign w:val="bottom"/>
          </w:tcPr>
          <w:p w:rsidR="002D6CD7" w:rsidRPr="003F61C2" w:rsidRDefault="00CB6A08">
            <w:pPr>
              <w:tabs>
                <w:tab w:val="left" w:pos="4005"/>
                <w:tab w:val="right" w:pos="9638"/>
              </w:tabs>
              <w:rPr>
                <w:rFonts w:asciiTheme="minorEastAsia" w:hAnsiTheme="minorEastAsia" w:cs="Times New Roman"/>
                <w:color w:val="000000"/>
                <w:szCs w:val="21"/>
                <w:shd w:val="clear" w:color="auto" w:fill="FFFFFF"/>
              </w:rPr>
            </w:pPr>
            <w:r w:rsidRPr="003F61C2">
              <w:rPr>
                <w:rFonts w:asciiTheme="minorEastAsia" w:hAnsiTheme="minorEastAsia" w:cs="Times New Roman" w:hint="eastAsia"/>
                <w:color w:val="000000"/>
                <w:szCs w:val="21"/>
                <w:shd w:val="clear" w:color="auto" w:fill="FFFFFF"/>
              </w:rPr>
              <w:t>（小写）：</w:t>
            </w:r>
          </w:p>
        </w:tc>
      </w:tr>
    </w:tbl>
    <w:p w:rsidR="002D6CD7" w:rsidRDefault="002D6CD7">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2D6CD7" w:rsidRDefault="00CB6A08">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2D6CD7" w:rsidRDefault="00CB6A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文件格式3</w:t>
      </w:r>
    </w:p>
    <w:p w:rsidR="002D6CD7" w:rsidRDefault="00CB6A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2D6CD7" w:rsidRDefault="002D6CD7">
      <w:pPr>
        <w:spacing w:line="440" w:lineRule="exact"/>
        <w:ind w:firstLineChars="195" w:firstLine="468"/>
        <w:rPr>
          <w:rFonts w:ascii="宋体" w:eastAsia="宋体" w:hAnsi="宋体" w:cs="宋体"/>
          <w:kern w:val="0"/>
          <w:sz w:val="24"/>
          <w:szCs w:val="30"/>
          <w:u w:val="single"/>
        </w:rPr>
      </w:pPr>
    </w:p>
    <w:p w:rsidR="002D6CD7" w:rsidRDefault="00CB6A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2D6CD7" w:rsidRDefault="002D6CD7">
      <w:pPr>
        <w:spacing w:afterLines="50" w:after="156" w:line="440" w:lineRule="exact"/>
        <w:jc w:val="right"/>
        <w:rPr>
          <w:rFonts w:ascii="宋体" w:eastAsia="宋体" w:hAnsi="宋体" w:cs="宋体"/>
          <w:kern w:val="0"/>
          <w:sz w:val="30"/>
          <w:szCs w:val="30"/>
        </w:rPr>
      </w:pPr>
    </w:p>
    <w:p w:rsidR="002D6CD7" w:rsidRDefault="00CB6A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2D6CD7" w:rsidRDefault="00CB6A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文件格式4</w:t>
      </w:r>
    </w:p>
    <w:p w:rsidR="002D6CD7" w:rsidRDefault="00CB6A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2D6CD7" w:rsidRDefault="00CB6A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2D6CD7" w:rsidRDefault="00CB6A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2D6CD7" w:rsidRDefault="00CB6A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2D6CD7" w:rsidRDefault="00CB6A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2D6CD7" w:rsidRDefault="00CB6A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2D6CD7" w:rsidRDefault="00CB6A08">
      <w:pPr>
        <w:widowControl/>
        <w:jc w:val="left"/>
        <w:rPr>
          <w:rFonts w:ascii="宋体" w:eastAsia="宋体" w:hAnsi="宋体"/>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文件格式5</w:t>
      </w:r>
    </w:p>
    <w:p w:rsidR="002D6CD7" w:rsidRDefault="00CB6A08">
      <w:pPr>
        <w:tabs>
          <w:tab w:val="left" w:pos="4005"/>
          <w:tab w:val="right" w:pos="9638"/>
        </w:tabs>
        <w:spacing w:afterLines="50" w:after="156" w:line="360" w:lineRule="exact"/>
        <w:jc w:val="center"/>
        <w:rPr>
          <w:rFonts w:ascii="Times New Roman" w:eastAsia="宋体" w:hAnsi="Times New Roman" w:cs="Times New Roman"/>
          <w:szCs w:val="20"/>
        </w:rPr>
      </w:pPr>
      <w:r>
        <w:rPr>
          <w:rFonts w:ascii="宋体" w:eastAsia="宋体" w:hAnsi="宋体" w:cs="Times New Roman" w:hint="eastAsia"/>
          <w:b/>
          <w:sz w:val="28"/>
          <w:szCs w:val="28"/>
        </w:rPr>
        <w:t>拟派本工程主要人员一览表</w:t>
      </w:r>
    </w:p>
    <w:p w:rsidR="002D6CD7" w:rsidRDefault="00CB6A08">
      <w:pPr>
        <w:topLinePunct/>
        <w:spacing w:line="440" w:lineRule="exact"/>
        <w:jc w:val="right"/>
        <w:rPr>
          <w:rFonts w:ascii="Times New Roman" w:eastAsia="宋体" w:hAnsi="Times New Roman" w:cs="Times New Roman"/>
          <w:szCs w:val="20"/>
        </w:rPr>
      </w:pPr>
      <w:r>
        <w:rPr>
          <w:rFonts w:ascii="Times New Roman" w:eastAsia="宋体" w:hAnsi="Times New Roman" w:cs="Times New Roman" w:hint="eastAsia"/>
          <w:szCs w:val="20"/>
        </w:rPr>
        <w:t>年</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月</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日</w:t>
      </w:r>
    </w:p>
    <w:tbl>
      <w:tblPr>
        <w:tblStyle w:val="a9"/>
        <w:tblW w:w="9174" w:type="dxa"/>
        <w:tblLayout w:type="fixed"/>
        <w:tblLook w:val="04A0" w:firstRow="1" w:lastRow="0" w:firstColumn="1" w:lastColumn="0" w:noHBand="0" w:noVBand="1"/>
      </w:tblPr>
      <w:tblGrid>
        <w:gridCol w:w="1310"/>
        <w:gridCol w:w="783"/>
        <w:gridCol w:w="850"/>
        <w:gridCol w:w="1418"/>
        <w:gridCol w:w="1417"/>
        <w:gridCol w:w="1560"/>
        <w:gridCol w:w="1836"/>
      </w:tblGrid>
      <w:tr w:rsidR="002D6CD7">
        <w:trPr>
          <w:trHeight w:val="567"/>
        </w:trPr>
        <w:tc>
          <w:tcPr>
            <w:tcW w:w="1310" w:type="dxa"/>
            <w:vAlign w:val="center"/>
          </w:tcPr>
          <w:p w:rsidR="002D6CD7" w:rsidRPr="00432494" w:rsidRDefault="00CB6A08">
            <w:pPr>
              <w:widowControl/>
              <w:jc w:val="center"/>
              <w:rPr>
                <w:rFonts w:ascii="宋体" w:eastAsia="宋体" w:hAnsi="宋体" w:cs="Times New Roman"/>
                <w:b/>
                <w:szCs w:val="21"/>
              </w:rPr>
            </w:pPr>
            <w:r w:rsidRPr="00432494">
              <w:rPr>
                <w:rFonts w:ascii="宋体" w:eastAsia="宋体" w:hAnsi="宋体" w:cs="Times New Roman" w:hint="eastAsia"/>
                <w:b/>
                <w:szCs w:val="21"/>
              </w:rPr>
              <w:t>姓名</w:t>
            </w:r>
          </w:p>
        </w:tc>
        <w:tc>
          <w:tcPr>
            <w:tcW w:w="783" w:type="dxa"/>
            <w:vAlign w:val="center"/>
          </w:tcPr>
          <w:p w:rsidR="002D6CD7" w:rsidRPr="00432494" w:rsidRDefault="00CB6A08">
            <w:pPr>
              <w:widowControl/>
              <w:jc w:val="center"/>
              <w:rPr>
                <w:rFonts w:ascii="宋体" w:eastAsia="宋体" w:hAnsi="宋体" w:cs="Times New Roman"/>
                <w:b/>
                <w:szCs w:val="21"/>
              </w:rPr>
            </w:pPr>
            <w:r w:rsidRPr="00432494">
              <w:rPr>
                <w:rFonts w:ascii="宋体" w:eastAsia="宋体" w:hAnsi="宋体" w:cs="Times New Roman" w:hint="eastAsia"/>
                <w:b/>
                <w:szCs w:val="21"/>
              </w:rPr>
              <w:t>性别</w:t>
            </w:r>
          </w:p>
        </w:tc>
        <w:tc>
          <w:tcPr>
            <w:tcW w:w="850" w:type="dxa"/>
            <w:vAlign w:val="center"/>
          </w:tcPr>
          <w:p w:rsidR="002D6CD7" w:rsidRPr="00432494" w:rsidRDefault="00CB6A08">
            <w:pPr>
              <w:widowControl/>
              <w:jc w:val="center"/>
              <w:rPr>
                <w:rFonts w:ascii="宋体" w:eastAsia="宋体" w:hAnsi="宋体" w:cs="Times New Roman"/>
                <w:b/>
                <w:szCs w:val="21"/>
              </w:rPr>
            </w:pPr>
            <w:r w:rsidRPr="00432494">
              <w:rPr>
                <w:rFonts w:ascii="宋体" w:eastAsia="宋体" w:hAnsi="宋体" w:cs="Times New Roman" w:hint="eastAsia"/>
                <w:b/>
                <w:szCs w:val="21"/>
              </w:rPr>
              <w:t>年龄</w:t>
            </w:r>
          </w:p>
        </w:tc>
        <w:tc>
          <w:tcPr>
            <w:tcW w:w="1418" w:type="dxa"/>
            <w:vAlign w:val="center"/>
          </w:tcPr>
          <w:p w:rsidR="002D6CD7" w:rsidRPr="00432494" w:rsidRDefault="00CB6A08">
            <w:pPr>
              <w:widowControl/>
              <w:jc w:val="center"/>
              <w:rPr>
                <w:rFonts w:ascii="宋体" w:eastAsia="宋体" w:hAnsi="宋体" w:cs="Times New Roman"/>
                <w:b/>
                <w:szCs w:val="21"/>
              </w:rPr>
            </w:pPr>
            <w:r w:rsidRPr="00432494">
              <w:rPr>
                <w:rFonts w:ascii="宋体" w:eastAsia="宋体" w:hAnsi="宋体" w:cs="Times New Roman" w:hint="eastAsia"/>
                <w:b/>
                <w:szCs w:val="21"/>
              </w:rPr>
              <w:t>职称</w:t>
            </w:r>
          </w:p>
        </w:tc>
        <w:tc>
          <w:tcPr>
            <w:tcW w:w="1417" w:type="dxa"/>
            <w:vAlign w:val="center"/>
          </w:tcPr>
          <w:p w:rsidR="002D6CD7" w:rsidRPr="00432494" w:rsidRDefault="00CB6A08">
            <w:pPr>
              <w:widowControl/>
              <w:jc w:val="center"/>
              <w:rPr>
                <w:rFonts w:ascii="宋体" w:eastAsia="宋体" w:hAnsi="宋体" w:cs="Times New Roman"/>
                <w:b/>
                <w:szCs w:val="21"/>
              </w:rPr>
            </w:pPr>
            <w:r w:rsidRPr="00432494">
              <w:rPr>
                <w:rFonts w:ascii="宋体" w:eastAsia="宋体" w:hAnsi="宋体" w:cs="Times New Roman" w:hint="eastAsia"/>
                <w:b/>
                <w:szCs w:val="21"/>
              </w:rPr>
              <w:t>专业</w:t>
            </w:r>
          </w:p>
        </w:tc>
        <w:tc>
          <w:tcPr>
            <w:tcW w:w="1560" w:type="dxa"/>
            <w:vAlign w:val="center"/>
          </w:tcPr>
          <w:p w:rsidR="002D6CD7" w:rsidRPr="00432494" w:rsidRDefault="00CB6A08">
            <w:pPr>
              <w:widowControl/>
              <w:jc w:val="center"/>
              <w:rPr>
                <w:rFonts w:ascii="宋体" w:eastAsia="宋体" w:hAnsi="宋体" w:cs="Times New Roman"/>
                <w:b/>
                <w:szCs w:val="21"/>
              </w:rPr>
            </w:pPr>
            <w:r w:rsidRPr="00432494">
              <w:rPr>
                <w:rFonts w:ascii="宋体" w:eastAsia="宋体" w:hAnsi="宋体" w:cs="Times New Roman" w:hint="eastAsia"/>
                <w:b/>
                <w:szCs w:val="21"/>
              </w:rPr>
              <w:t>职业资格</w:t>
            </w:r>
          </w:p>
        </w:tc>
        <w:tc>
          <w:tcPr>
            <w:tcW w:w="1836" w:type="dxa"/>
            <w:vAlign w:val="center"/>
          </w:tcPr>
          <w:p w:rsidR="002D6CD7" w:rsidRPr="00432494" w:rsidRDefault="00432494">
            <w:pPr>
              <w:widowControl/>
              <w:jc w:val="center"/>
              <w:rPr>
                <w:rFonts w:ascii="宋体" w:eastAsia="宋体" w:hAnsi="宋体" w:cs="Times New Roman"/>
                <w:b/>
                <w:szCs w:val="21"/>
              </w:rPr>
            </w:pPr>
            <w:r w:rsidRPr="00432494">
              <w:rPr>
                <w:rFonts w:ascii="宋体" w:eastAsia="宋体" w:hAnsi="宋体" w:cs="Times New Roman" w:hint="eastAsia"/>
                <w:b/>
                <w:szCs w:val="21"/>
              </w:rPr>
              <w:t>拟</w:t>
            </w:r>
            <w:r w:rsidR="00CB6A08" w:rsidRPr="00432494">
              <w:rPr>
                <w:rFonts w:ascii="宋体" w:eastAsia="宋体" w:hAnsi="宋体" w:cs="Times New Roman" w:hint="eastAsia"/>
                <w:b/>
                <w:szCs w:val="21"/>
              </w:rPr>
              <w:t>在本项目中担任的工作</w:t>
            </w: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r w:rsidR="002D6CD7">
        <w:trPr>
          <w:trHeight w:val="567"/>
        </w:trPr>
        <w:tc>
          <w:tcPr>
            <w:tcW w:w="1310" w:type="dxa"/>
            <w:vAlign w:val="center"/>
          </w:tcPr>
          <w:p w:rsidR="002D6CD7" w:rsidRDefault="002D6CD7">
            <w:pPr>
              <w:widowControl/>
              <w:jc w:val="center"/>
              <w:rPr>
                <w:rFonts w:ascii="宋体" w:eastAsia="宋体" w:hAnsi="宋体" w:cs="Times New Roman"/>
                <w:szCs w:val="21"/>
              </w:rPr>
            </w:pPr>
          </w:p>
        </w:tc>
        <w:tc>
          <w:tcPr>
            <w:tcW w:w="783" w:type="dxa"/>
            <w:vAlign w:val="center"/>
          </w:tcPr>
          <w:p w:rsidR="002D6CD7" w:rsidRDefault="002D6CD7">
            <w:pPr>
              <w:widowControl/>
              <w:jc w:val="center"/>
              <w:rPr>
                <w:rFonts w:ascii="宋体" w:eastAsia="宋体" w:hAnsi="宋体" w:cs="Times New Roman"/>
                <w:szCs w:val="21"/>
              </w:rPr>
            </w:pPr>
          </w:p>
        </w:tc>
        <w:tc>
          <w:tcPr>
            <w:tcW w:w="850" w:type="dxa"/>
            <w:vAlign w:val="center"/>
          </w:tcPr>
          <w:p w:rsidR="002D6CD7" w:rsidRDefault="002D6CD7">
            <w:pPr>
              <w:widowControl/>
              <w:jc w:val="center"/>
              <w:rPr>
                <w:rFonts w:ascii="宋体" w:eastAsia="宋体" w:hAnsi="宋体" w:cs="Times New Roman"/>
                <w:szCs w:val="21"/>
              </w:rPr>
            </w:pPr>
          </w:p>
        </w:tc>
        <w:tc>
          <w:tcPr>
            <w:tcW w:w="1418" w:type="dxa"/>
            <w:vAlign w:val="center"/>
          </w:tcPr>
          <w:p w:rsidR="002D6CD7" w:rsidRDefault="002D6CD7">
            <w:pPr>
              <w:widowControl/>
              <w:jc w:val="center"/>
              <w:rPr>
                <w:rFonts w:ascii="宋体" w:eastAsia="宋体" w:hAnsi="宋体" w:cs="Times New Roman"/>
                <w:szCs w:val="21"/>
              </w:rPr>
            </w:pPr>
          </w:p>
        </w:tc>
        <w:tc>
          <w:tcPr>
            <w:tcW w:w="1417" w:type="dxa"/>
            <w:vAlign w:val="center"/>
          </w:tcPr>
          <w:p w:rsidR="002D6CD7" w:rsidRDefault="002D6CD7">
            <w:pPr>
              <w:widowControl/>
              <w:jc w:val="center"/>
              <w:rPr>
                <w:rFonts w:ascii="宋体" w:eastAsia="宋体" w:hAnsi="宋体" w:cs="Times New Roman"/>
                <w:szCs w:val="21"/>
              </w:rPr>
            </w:pPr>
          </w:p>
        </w:tc>
        <w:tc>
          <w:tcPr>
            <w:tcW w:w="1560" w:type="dxa"/>
            <w:vAlign w:val="center"/>
          </w:tcPr>
          <w:p w:rsidR="002D6CD7" w:rsidRDefault="002D6CD7">
            <w:pPr>
              <w:widowControl/>
              <w:jc w:val="center"/>
              <w:rPr>
                <w:rFonts w:ascii="宋体" w:eastAsia="宋体" w:hAnsi="宋体" w:cs="Times New Roman"/>
                <w:szCs w:val="21"/>
              </w:rPr>
            </w:pPr>
          </w:p>
        </w:tc>
        <w:tc>
          <w:tcPr>
            <w:tcW w:w="1836" w:type="dxa"/>
            <w:vAlign w:val="center"/>
          </w:tcPr>
          <w:p w:rsidR="002D6CD7" w:rsidRDefault="002D6CD7">
            <w:pPr>
              <w:widowControl/>
              <w:jc w:val="center"/>
              <w:rPr>
                <w:rFonts w:ascii="宋体" w:eastAsia="宋体" w:hAnsi="宋体" w:cs="Times New Roman"/>
                <w:szCs w:val="21"/>
              </w:rPr>
            </w:pPr>
          </w:p>
        </w:tc>
      </w:tr>
    </w:tbl>
    <w:p w:rsidR="002D6CD7" w:rsidRDefault="002D6CD7">
      <w:pPr>
        <w:widowControl/>
        <w:spacing w:afterLines="50" w:after="156"/>
        <w:jc w:val="left"/>
        <w:rPr>
          <w:rFonts w:ascii="宋体" w:eastAsia="宋体" w:hAnsi="宋体" w:cs="Times New Roman"/>
          <w:b/>
          <w:szCs w:val="21"/>
        </w:rPr>
      </w:pPr>
    </w:p>
    <w:p w:rsidR="00432494" w:rsidRDefault="00432494" w:rsidP="0043249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2D6CD7" w:rsidRPr="00432494" w:rsidRDefault="002D6CD7">
      <w:pPr>
        <w:widowControl/>
        <w:spacing w:afterLines="50" w:after="156"/>
        <w:jc w:val="left"/>
        <w:rPr>
          <w:rFonts w:ascii="宋体" w:eastAsia="宋体" w:hAnsi="宋体" w:cs="Times New Roman"/>
          <w:b/>
          <w:szCs w:val="21"/>
        </w:rPr>
      </w:pPr>
    </w:p>
    <w:p w:rsidR="002D6CD7" w:rsidRDefault="002D6CD7">
      <w:pPr>
        <w:widowControl/>
        <w:spacing w:afterLines="50" w:after="156"/>
        <w:jc w:val="left"/>
        <w:rPr>
          <w:rFonts w:ascii="宋体" w:eastAsia="宋体" w:hAnsi="宋体" w:cs="Times New Roman"/>
          <w:b/>
          <w:szCs w:val="21"/>
        </w:rPr>
      </w:pPr>
    </w:p>
    <w:p w:rsidR="002D6CD7" w:rsidRDefault="00CB6A08">
      <w:pPr>
        <w:widowControl/>
        <w:jc w:val="left"/>
        <w:rPr>
          <w:rFonts w:ascii="宋体" w:eastAsia="宋体" w:hAnsi="宋体" w:cs="Times New Roman"/>
          <w:b/>
          <w:szCs w:val="21"/>
        </w:rPr>
      </w:pPr>
      <w:r>
        <w:rPr>
          <w:rFonts w:ascii="宋体" w:eastAsia="宋体" w:hAnsi="宋体" w:cs="Times New Roman" w:hint="eastAsia"/>
          <w:b/>
          <w:szCs w:val="21"/>
        </w:rPr>
        <w:t>文件格式6</w:t>
      </w:r>
    </w:p>
    <w:p w:rsidR="002D6CD7" w:rsidRDefault="00CB6A08">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拟在本工程使用的主要机械设备一览表</w:t>
      </w:r>
    </w:p>
    <w:p w:rsidR="002D6CD7" w:rsidRDefault="00CB6A08">
      <w:pPr>
        <w:topLinePunct/>
        <w:spacing w:line="440" w:lineRule="exact"/>
        <w:jc w:val="right"/>
        <w:rPr>
          <w:rFonts w:ascii="Times New Roman" w:eastAsia="宋体" w:hAnsi="Times New Roman" w:cs="Times New Roman"/>
          <w:szCs w:val="20"/>
        </w:rPr>
      </w:pPr>
      <w:r>
        <w:rPr>
          <w:rFonts w:ascii="Times New Roman" w:eastAsia="宋体" w:hAnsi="Times New Roman" w:cs="Times New Roman" w:hint="eastAsia"/>
          <w:szCs w:val="20"/>
        </w:rPr>
        <w:t>年</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月</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日</w:t>
      </w:r>
    </w:p>
    <w:tbl>
      <w:tblPr>
        <w:tblStyle w:val="a9"/>
        <w:tblW w:w="9174" w:type="dxa"/>
        <w:tblLayout w:type="fixed"/>
        <w:tblLook w:val="04A0" w:firstRow="1" w:lastRow="0" w:firstColumn="1" w:lastColumn="0" w:noHBand="0" w:noVBand="1"/>
      </w:tblPr>
      <w:tblGrid>
        <w:gridCol w:w="3369"/>
        <w:gridCol w:w="1701"/>
        <w:gridCol w:w="1559"/>
        <w:gridCol w:w="2545"/>
      </w:tblGrid>
      <w:tr w:rsidR="002D6CD7">
        <w:trPr>
          <w:trHeight w:val="567"/>
        </w:trPr>
        <w:tc>
          <w:tcPr>
            <w:tcW w:w="3369" w:type="dxa"/>
            <w:vAlign w:val="center"/>
          </w:tcPr>
          <w:p w:rsidR="002D6CD7" w:rsidRDefault="00CB6A08">
            <w:pPr>
              <w:spacing w:line="400" w:lineRule="exact"/>
              <w:jc w:val="center"/>
              <w:rPr>
                <w:b/>
              </w:rPr>
            </w:pPr>
            <w:r>
              <w:rPr>
                <w:rFonts w:hint="eastAsia"/>
                <w:b/>
              </w:rPr>
              <w:t>机械设备名称</w:t>
            </w:r>
          </w:p>
        </w:tc>
        <w:tc>
          <w:tcPr>
            <w:tcW w:w="1701" w:type="dxa"/>
            <w:vAlign w:val="center"/>
          </w:tcPr>
          <w:p w:rsidR="002D6CD7" w:rsidRDefault="00CB6A08">
            <w:pPr>
              <w:spacing w:line="400" w:lineRule="exact"/>
              <w:jc w:val="center"/>
              <w:rPr>
                <w:b/>
              </w:rPr>
            </w:pPr>
            <w:r>
              <w:rPr>
                <w:rFonts w:hint="eastAsia"/>
                <w:b/>
              </w:rPr>
              <w:t>型号规格</w:t>
            </w:r>
          </w:p>
        </w:tc>
        <w:tc>
          <w:tcPr>
            <w:tcW w:w="1559" w:type="dxa"/>
            <w:vAlign w:val="center"/>
          </w:tcPr>
          <w:p w:rsidR="002D6CD7" w:rsidRDefault="00CB6A08">
            <w:pPr>
              <w:spacing w:line="400" w:lineRule="exact"/>
              <w:jc w:val="center"/>
              <w:rPr>
                <w:b/>
              </w:rPr>
            </w:pPr>
            <w:r>
              <w:rPr>
                <w:rFonts w:hint="eastAsia"/>
                <w:b/>
              </w:rPr>
              <w:t>数量</w:t>
            </w:r>
          </w:p>
        </w:tc>
        <w:tc>
          <w:tcPr>
            <w:tcW w:w="2545" w:type="dxa"/>
            <w:vAlign w:val="center"/>
          </w:tcPr>
          <w:p w:rsidR="002D6CD7" w:rsidRDefault="00CB6A08">
            <w:pPr>
              <w:spacing w:line="400" w:lineRule="exact"/>
              <w:jc w:val="center"/>
              <w:rPr>
                <w:b/>
              </w:rPr>
            </w:pPr>
            <w:r>
              <w:rPr>
                <w:rFonts w:hint="eastAsia"/>
                <w:b/>
              </w:rPr>
              <w:t>备注</w:t>
            </w:r>
          </w:p>
        </w:tc>
      </w:tr>
      <w:tr w:rsidR="002D6CD7">
        <w:trPr>
          <w:trHeight w:val="567"/>
        </w:trPr>
        <w:tc>
          <w:tcPr>
            <w:tcW w:w="3369" w:type="dxa"/>
            <w:vAlign w:val="center"/>
          </w:tcPr>
          <w:p w:rsidR="002D6CD7" w:rsidRDefault="002D6CD7">
            <w:pPr>
              <w:spacing w:line="400" w:lineRule="exact"/>
              <w:jc w:val="center"/>
            </w:pPr>
          </w:p>
        </w:tc>
        <w:tc>
          <w:tcPr>
            <w:tcW w:w="1701" w:type="dxa"/>
            <w:vAlign w:val="center"/>
          </w:tcPr>
          <w:p w:rsidR="002D6CD7" w:rsidRDefault="002D6CD7">
            <w:pPr>
              <w:spacing w:line="400" w:lineRule="exact"/>
              <w:jc w:val="center"/>
            </w:pPr>
          </w:p>
        </w:tc>
        <w:tc>
          <w:tcPr>
            <w:tcW w:w="1559" w:type="dxa"/>
            <w:vAlign w:val="center"/>
          </w:tcPr>
          <w:p w:rsidR="002D6CD7" w:rsidRDefault="002D6CD7">
            <w:pPr>
              <w:spacing w:line="400" w:lineRule="exact"/>
              <w:jc w:val="center"/>
            </w:pPr>
          </w:p>
        </w:tc>
        <w:tc>
          <w:tcPr>
            <w:tcW w:w="2545" w:type="dxa"/>
            <w:vAlign w:val="center"/>
          </w:tcPr>
          <w:p w:rsidR="002D6CD7" w:rsidRDefault="002D6CD7">
            <w:pPr>
              <w:spacing w:line="400" w:lineRule="exact"/>
              <w:jc w:val="center"/>
            </w:pPr>
          </w:p>
        </w:tc>
      </w:tr>
      <w:tr w:rsidR="002D6CD7">
        <w:trPr>
          <w:trHeight w:val="567"/>
        </w:trPr>
        <w:tc>
          <w:tcPr>
            <w:tcW w:w="3369" w:type="dxa"/>
            <w:vAlign w:val="center"/>
          </w:tcPr>
          <w:p w:rsidR="002D6CD7" w:rsidRDefault="002D6CD7">
            <w:pPr>
              <w:spacing w:line="400" w:lineRule="exact"/>
              <w:jc w:val="center"/>
            </w:pPr>
          </w:p>
        </w:tc>
        <w:tc>
          <w:tcPr>
            <w:tcW w:w="1701" w:type="dxa"/>
            <w:vAlign w:val="center"/>
          </w:tcPr>
          <w:p w:rsidR="002D6CD7" w:rsidRDefault="002D6CD7">
            <w:pPr>
              <w:spacing w:line="400" w:lineRule="exact"/>
              <w:jc w:val="center"/>
            </w:pPr>
          </w:p>
        </w:tc>
        <w:tc>
          <w:tcPr>
            <w:tcW w:w="1559" w:type="dxa"/>
            <w:vAlign w:val="center"/>
          </w:tcPr>
          <w:p w:rsidR="002D6CD7" w:rsidRDefault="002D6CD7">
            <w:pPr>
              <w:spacing w:line="400" w:lineRule="exact"/>
              <w:jc w:val="center"/>
            </w:pPr>
          </w:p>
        </w:tc>
        <w:tc>
          <w:tcPr>
            <w:tcW w:w="2545" w:type="dxa"/>
            <w:vAlign w:val="center"/>
          </w:tcPr>
          <w:p w:rsidR="002D6CD7" w:rsidRDefault="002D6CD7">
            <w:pPr>
              <w:spacing w:line="400" w:lineRule="exact"/>
              <w:jc w:val="center"/>
            </w:pPr>
          </w:p>
        </w:tc>
      </w:tr>
      <w:tr w:rsidR="002D6CD7">
        <w:trPr>
          <w:trHeight w:val="567"/>
        </w:trPr>
        <w:tc>
          <w:tcPr>
            <w:tcW w:w="3369" w:type="dxa"/>
            <w:vAlign w:val="center"/>
          </w:tcPr>
          <w:p w:rsidR="002D6CD7" w:rsidRDefault="002D6CD7">
            <w:pPr>
              <w:spacing w:line="400" w:lineRule="exact"/>
              <w:jc w:val="center"/>
            </w:pPr>
          </w:p>
        </w:tc>
        <w:tc>
          <w:tcPr>
            <w:tcW w:w="1701" w:type="dxa"/>
            <w:vAlign w:val="center"/>
          </w:tcPr>
          <w:p w:rsidR="002D6CD7" w:rsidRDefault="002D6CD7">
            <w:pPr>
              <w:spacing w:line="400" w:lineRule="exact"/>
              <w:jc w:val="center"/>
            </w:pPr>
          </w:p>
        </w:tc>
        <w:tc>
          <w:tcPr>
            <w:tcW w:w="1559" w:type="dxa"/>
            <w:vAlign w:val="center"/>
          </w:tcPr>
          <w:p w:rsidR="002D6CD7" w:rsidRDefault="002D6CD7">
            <w:pPr>
              <w:spacing w:line="400" w:lineRule="exact"/>
              <w:jc w:val="center"/>
            </w:pPr>
          </w:p>
        </w:tc>
        <w:tc>
          <w:tcPr>
            <w:tcW w:w="2545" w:type="dxa"/>
            <w:vAlign w:val="center"/>
          </w:tcPr>
          <w:p w:rsidR="002D6CD7" w:rsidRDefault="002D6CD7">
            <w:pPr>
              <w:spacing w:line="400" w:lineRule="exact"/>
              <w:jc w:val="center"/>
            </w:pPr>
          </w:p>
        </w:tc>
      </w:tr>
      <w:tr w:rsidR="002D6CD7">
        <w:trPr>
          <w:trHeight w:val="567"/>
        </w:trPr>
        <w:tc>
          <w:tcPr>
            <w:tcW w:w="3369" w:type="dxa"/>
            <w:vAlign w:val="center"/>
          </w:tcPr>
          <w:p w:rsidR="002D6CD7" w:rsidRDefault="002D6CD7">
            <w:pPr>
              <w:spacing w:line="400" w:lineRule="exact"/>
              <w:jc w:val="center"/>
            </w:pPr>
          </w:p>
        </w:tc>
        <w:tc>
          <w:tcPr>
            <w:tcW w:w="1701" w:type="dxa"/>
            <w:vAlign w:val="center"/>
          </w:tcPr>
          <w:p w:rsidR="002D6CD7" w:rsidRDefault="002D6CD7">
            <w:pPr>
              <w:spacing w:line="400" w:lineRule="exact"/>
              <w:jc w:val="center"/>
            </w:pPr>
          </w:p>
        </w:tc>
        <w:tc>
          <w:tcPr>
            <w:tcW w:w="1559" w:type="dxa"/>
            <w:vAlign w:val="center"/>
          </w:tcPr>
          <w:p w:rsidR="002D6CD7" w:rsidRDefault="002D6CD7">
            <w:pPr>
              <w:spacing w:line="400" w:lineRule="exact"/>
              <w:jc w:val="center"/>
            </w:pPr>
          </w:p>
        </w:tc>
        <w:tc>
          <w:tcPr>
            <w:tcW w:w="2545" w:type="dxa"/>
            <w:vAlign w:val="center"/>
          </w:tcPr>
          <w:p w:rsidR="002D6CD7" w:rsidRDefault="002D6CD7">
            <w:pPr>
              <w:spacing w:line="400" w:lineRule="exact"/>
              <w:jc w:val="center"/>
            </w:pPr>
          </w:p>
        </w:tc>
      </w:tr>
      <w:tr w:rsidR="002D6CD7">
        <w:trPr>
          <w:trHeight w:val="567"/>
        </w:trPr>
        <w:tc>
          <w:tcPr>
            <w:tcW w:w="3369" w:type="dxa"/>
            <w:vAlign w:val="center"/>
          </w:tcPr>
          <w:p w:rsidR="002D6CD7" w:rsidRDefault="002D6CD7">
            <w:pPr>
              <w:spacing w:line="400" w:lineRule="exact"/>
              <w:jc w:val="center"/>
            </w:pPr>
          </w:p>
        </w:tc>
        <w:tc>
          <w:tcPr>
            <w:tcW w:w="1701" w:type="dxa"/>
            <w:vAlign w:val="center"/>
          </w:tcPr>
          <w:p w:rsidR="002D6CD7" w:rsidRDefault="002D6CD7">
            <w:pPr>
              <w:spacing w:line="400" w:lineRule="exact"/>
              <w:jc w:val="center"/>
            </w:pPr>
          </w:p>
        </w:tc>
        <w:tc>
          <w:tcPr>
            <w:tcW w:w="1559" w:type="dxa"/>
            <w:vAlign w:val="center"/>
          </w:tcPr>
          <w:p w:rsidR="002D6CD7" w:rsidRDefault="002D6CD7">
            <w:pPr>
              <w:spacing w:line="400" w:lineRule="exact"/>
              <w:jc w:val="center"/>
            </w:pPr>
          </w:p>
        </w:tc>
        <w:tc>
          <w:tcPr>
            <w:tcW w:w="2545" w:type="dxa"/>
            <w:vAlign w:val="center"/>
          </w:tcPr>
          <w:p w:rsidR="002D6CD7" w:rsidRDefault="002D6CD7">
            <w:pPr>
              <w:spacing w:line="400" w:lineRule="exact"/>
              <w:jc w:val="center"/>
            </w:pPr>
          </w:p>
        </w:tc>
      </w:tr>
      <w:tr w:rsidR="002D6CD7">
        <w:trPr>
          <w:trHeight w:val="567"/>
        </w:trPr>
        <w:tc>
          <w:tcPr>
            <w:tcW w:w="3369" w:type="dxa"/>
            <w:vAlign w:val="center"/>
          </w:tcPr>
          <w:p w:rsidR="002D6CD7" w:rsidRDefault="002D6CD7">
            <w:pPr>
              <w:spacing w:line="400" w:lineRule="exact"/>
              <w:jc w:val="center"/>
            </w:pPr>
          </w:p>
        </w:tc>
        <w:tc>
          <w:tcPr>
            <w:tcW w:w="1701" w:type="dxa"/>
            <w:vAlign w:val="center"/>
          </w:tcPr>
          <w:p w:rsidR="002D6CD7" w:rsidRDefault="002D6CD7">
            <w:pPr>
              <w:spacing w:line="400" w:lineRule="exact"/>
              <w:jc w:val="center"/>
            </w:pPr>
          </w:p>
        </w:tc>
        <w:tc>
          <w:tcPr>
            <w:tcW w:w="1559" w:type="dxa"/>
            <w:vAlign w:val="center"/>
          </w:tcPr>
          <w:p w:rsidR="002D6CD7" w:rsidRDefault="002D6CD7">
            <w:pPr>
              <w:spacing w:line="400" w:lineRule="exact"/>
              <w:jc w:val="center"/>
            </w:pPr>
          </w:p>
        </w:tc>
        <w:tc>
          <w:tcPr>
            <w:tcW w:w="2545" w:type="dxa"/>
            <w:vAlign w:val="center"/>
          </w:tcPr>
          <w:p w:rsidR="002D6CD7" w:rsidRDefault="002D6CD7">
            <w:pPr>
              <w:spacing w:line="400" w:lineRule="exact"/>
              <w:jc w:val="center"/>
            </w:pPr>
          </w:p>
        </w:tc>
      </w:tr>
    </w:tbl>
    <w:p w:rsidR="00432494" w:rsidRDefault="00432494" w:rsidP="00432494">
      <w:pPr>
        <w:widowControl/>
        <w:spacing w:afterLines="50" w:after="156"/>
        <w:jc w:val="left"/>
        <w:rPr>
          <w:rFonts w:ascii="宋体" w:eastAsia="宋体" w:hAnsi="宋体" w:cs="Times New Roman"/>
          <w:b/>
          <w:szCs w:val="21"/>
        </w:rPr>
      </w:pPr>
    </w:p>
    <w:p w:rsidR="00432494" w:rsidRPr="00432494" w:rsidRDefault="00432494" w:rsidP="00432494">
      <w:pPr>
        <w:spacing w:line="440" w:lineRule="exact"/>
        <w:ind w:leftChars="71" w:left="149" w:firstLineChars="196" w:firstLine="470"/>
        <w:rPr>
          <w:rFonts w:ascii="宋体" w:eastAsia="宋体" w:hAnsi="宋体" w:cs="Times New Roman"/>
          <w:b/>
          <w:szCs w:val="21"/>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2D6CD7" w:rsidRDefault="00CB6A08">
      <w:pPr>
        <w:widowControl/>
        <w:jc w:val="left"/>
        <w:rPr>
          <w:rFonts w:ascii="宋体" w:eastAsia="宋体" w:hAnsi="宋体" w:cs="Times New Roman"/>
          <w:b/>
          <w:szCs w:val="21"/>
        </w:rPr>
      </w:pPr>
      <w:r>
        <w:rPr>
          <w:rFonts w:ascii="宋体" w:eastAsia="宋体" w:hAnsi="宋体" w:cs="Times New Roman"/>
          <w:b/>
          <w:szCs w:val="21"/>
        </w:rPr>
        <w:br w:type="page"/>
      </w:r>
    </w:p>
    <w:p w:rsidR="002D6CD7" w:rsidRDefault="00CB6A08">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文件格式7</w:t>
      </w:r>
    </w:p>
    <w:p w:rsidR="002D6CD7" w:rsidRDefault="002D6CD7">
      <w:pPr>
        <w:widowControl/>
        <w:jc w:val="left"/>
        <w:rPr>
          <w:rFonts w:ascii="宋体" w:eastAsia="宋体" w:hAnsi="宋体" w:cs="Times New Roman"/>
          <w:b/>
          <w:szCs w:val="21"/>
        </w:rPr>
      </w:pPr>
    </w:p>
    <w:p w:rsidR="002D6CD7" w:rsidRDefault="00CB6A0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2D6CD7" w:rsidRDefault="002D6CD7">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2D6CD7" w:rsidRDefault="00CB6A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2D6CD7" w:rsidRDefault="00CB6A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2D6CD7" w:rsidRDefault="00CB6A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2D6CD7" w:rsidRDefault="00CB6A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2D6CD7" w:rsidRDefault="00CB6A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2D6CD7" w:rsidRDefault="002D6CD7">
      <w:pPr>
        <w:rPr>
          <w:rFonts w:ascii="Calibri" w:eastAsia="宋体" w:hAnsi="Calibri" w:cs="Times New Roman"/>
          <w:sz w:val="18"/>
        </w:rPr>
      </w:pPr>
    </w:p>
    <w:p w:rsidR="002D6CD7" w:rsidRDefault="002D6CD7">
      <w:pPr>
        <w:rPr>
          <w:rFonts w:ascii="Calibri" w:eastAsia="宋体" w:hAnsi="Calibri" w:cs="Times New Roman"/>
          <w:sz w:val="18"/>
        </w:rPr>
      </w:pPr>
    </w:p>
    <w:p w:rsidR="002D6CD7" w:rsidRDefault="002D6CD7">
      <w:pPr>
        <w:rPr>
          <w:rFonts w:ascii="Calibri" w:eastAsia="宋体" w:hAnsi="Calibri" w:cs="Times New Roman"/>
          <w:sz w:val="18"/>
        </w:rPr>
      </w:pPr>
    </w:p>
    <w:p w:rsidR="002D6CD7" w:rsidRDefault="002D6CD7">
      <w:pPr>
        <w:tabs>
          <w:tab w:val="left" w:pos="6300"/>
        </w:tabs>
        <w:snapToGrid w:val="0"/>
        <w:spacing w:line="500" w:lineRule="exact"/>
        <w:ind w:firstLine="480"/>
        <w:jc w:val="center"/>
        <w:rPr>
          <w:rFonts w:ascii="宋体" w:eastAsia="宋体" w:hAnsi="宋体" w:cs="Times New Roman"/>
          <w:color w:val="000000"/>
          <w:sz w:val="24"/>
          <w:szCs w:val="30"/>
        </w:rPr>
      </w:pP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2D6CD7" w:rsidRDefault="002D6CD7">
      <w:pPr>
        <w:spacing w:line="440" w:lineRule="exact"/>
        <w:ind w:leftChars="71" w:left="149" w:firstLineChars="196" w:firstLine="470"/>
        <w:rPr>
          <w:rFonts w:ascii="宋体" w:eastAsia="宋体" w:hAnsi="宋体" w:cs="宋体"/>
          <w:kern w:val="0"/>
          <w:sz w:val="24"/>
          <w:szCs w:val="30"/>
        </w:rPr>
      </w:pP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2D6CD7" w:rsidRDefault="002D6CD7">
      <w:pPr>
        <w:spacing w:line="440" w:lineRule="exact"/>
        <w:ind w:leftChars="71" w:left="149" w:firstLineChars="196" w:firstLine="470"/>
        <w:rPr>
          <w:rFonts w:ascii="宋体" w:eastAsia="宋体" w:hAnsi="宋体" w:cs="宋体"/>
          <w:kern w:val="0"/>
          <w:sz w:val="24"/>
          <w:szCs w:val="24"/>
        </w:rPr>
      </w:pPr>
    </w:p>
    <w:p w:rsidR="002D6CD7" w:rsidRDefault="00CB6A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2D6CD7">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24" w:rsidRDefault="00374E24" w:rsidP="00225B5B">
      <w:r>
        <w:separator/>
      </w:r>
    </w:p>
  </w:endnote>
  <w:endnote w:type="continuationSeparator" w:id="0">
    <w:p w:rsidR="00374E24" w:rsidRDefault="00374E24" w:rsidP="0022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24" w:rsidRDefault="00374E24" w:rsidP="00225B5B">
      <w:r>
        <w:separator/>
      </w:r>
    </w:p>
  </w:footnote>
  <w:footnote w:type="continuationSeparator" w:id="0">
    <w:p w:rsidR="00374E24" w:rsidRDefault="00374E24" w:rsidP="00225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A4A"/>
    <w:multiLevelType w:val="hybridMultilevel"/>
    <w:tmpl w:val="35D0D7A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4967CFD"/>
    <w:multiLevelType w:val="hybridMultilevel"/>
    <w:tmpl w:val="4AE45DEC"/>
    <w:lvl w:ilvl="0" w:tplc="270674C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150EB"/>
    <w:rsid w:val="00015C6F"/>
    <w:rsid w:val="00041455"/>
    <w:rsid w:val="00050D14"/>
    <w:rsid w:val="0005116A"/>
    <w:rsid w:val="000611DB"/>
    <w:rsid w:val="00062228"/>
    <w:rsid w:val="0006450A"/>
    <w:rsid w:val="000658DF"/>
    <w:rsid w:val="00071163"/>
    <w:rsid w:val="000745BF"/>
    <w:rsid w:val="00076058"/>
    <w:rsid w:val="00083F82"/>
    <w:rsid w:val="00087930"/>
    <w:rsid w:val="00093B0E"/>
    <w:rsid w:val="000A785A"/>
    <w:rsid w:val="000B3A49"/>
    <w:rsid w:val="000B5A05"/>
    <w:rsid w:val="000B68A1"/>
    <w:rsid w:val="000D30C4"/>
    <w:rsid w:val="000E0405"/>
    <w:rsid w:val="000E5E95"/>
    <w:rsid w:val="000E66F4"/>
    <w:rsid w:val="000E7D48"/>
    <w:rsid w:val="000F1CA3"/>
    <w:rsid w:val="000F2BFC"/>
    <w:rsid w:val="001021D8"/>
    <w:rsid w:val="001039A8"/>
    <w:rsid w:val="00103C96"/>
    <w:rsid w:val="00111BFD"/>
    <w:rsid w:val="0011265B"/>
    <w:rsid w:val="0011724E"/>
    <w:rsid w:val="00122A01"/>
    <w:rsid w:val="001250E6"/>
    <w:rsid w:val="001307C2"/>
    <w:rsid w:val="00137423"/>
    <w:rsid w:val="00137C83"/>
    <w:rsid w:val="0014413C"/>
    <w:rsid w:val="00144C25"/>
    <w:rsid w:val="00145C86"/>
    <w:rsid w:val="001510FA"/>
    <w:rsid w:val="0015312D"/>
    <w:rsid w:val="00154AE2"/>
    <w:rsid w:val="00156A39"/>
    <w:rsid w:val="0016567D"/>
    <w:rsid w:val="00170583"/>
    <w:rsid w:val="00175627"/>
    <w:rsid w:val="00176A6C"/>
    <w:rsid w:val="001805DC"/>
    <w:rsid w:val="0018086B"/>
    <w:rsid w:val="0018546E"/>
    <w:rsid w:val="0019383C"/>
    <w:rsid w:val="001A39EF"/>
    <w:rsid w:val="001A5D28"/>
    <w:rsid w:val="001B25B1"/>
    <w:rsid w:val="001B29E7"/>
    <w:rsid w:val="001B6917"/>
    <w:rsid w:val="001B6C56"/>
    <w:rsid w:val="001B751C"/>
    <w:rsid w:val="001E2F65"/>
    <w:rsid w:val="001E5519"/>
    <w:rsid w:val="001E5ADB"/>
    <w:rsid w:val="001E5F52"/>
    <w:rsid w:val="002211D9"/>
    <w:rsid w:val="00222C84"/>
    <w:rsid w:val="00225438"/>
    <w:rsid w:val="00225B5B"/>
    <w:rsid w:val="00236DAD"/>
    <w:rsid w:val="0024079F"/>
    <w:rsid w:val="00240C44"/>
    <w:rsid w:val="0024585C"/>
    <w:rsid w:val="00250514"/>
    <w:rsid w:val="00253263"/>
    <w:rsid w:val="002558C8"/>
    <w:rsid w:val="002572B5"/>
    <w:rsid w:val="00262834"/>
    <w:rsid w:val="00263E82"/>
    <w:rsid w:val="00270C59"/>
    <w:rsid w:val="0027129B"/>
    <w:rsid w:val="00281C1B"/>
    <w:rsid w:val="00287128"/>
    <w:rsid w:val="00287419"/>
    <w:rsid w:val="002925E1"/>
    <w:rsid w:val="00294989"/>
    <w:rsid w:val="002B5773"/>
    <w:rsid w:val="002C101B"/>
    <w:rsid w:val="002C560C"/>
    <w:rsid w:val="002C6A20"/>
    <w:rsid w:val="002D14CB"/>
    <w:rsid w:val="002D6CD7"/>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4E24"/>
    <w:rsid w:val="00375C45"/>
    <w:rsid w:val="00375EA9"/>
    <w:rsid w:val="00376825"/>
    <w:rsid w:val="003812D9"/>
    <w:rsid w:val="00387517"/>
    <w:rsid w:val="00393CB4"/>
    <w:rsid w:val="00395176"/>
    <w:rsid w:val="003955EA"/>
    <w:rsid w:val="00396766"/>
    <w:rsid w:val="003A0106"/>
    <w:rsid w:val="003B23BF"/>
    <w:rsid w:val="003B26B4"/>
    <w:rsid w:val="003B5ABF"/>
    <w:rsid w:val="003B7189"/>
    <w:rsid w:val="003C0134"/>
    <w:rsid w:val="003D2EC4"/>
    <w:rsid w:val="003D3033"/>
    <w:rsid w:val="003D6997"/>
    <w:rsid w:val="003E0E99"/>
    <w:rsid w:val="003E57FB"/>
    <w:rsid w:val="003F61C2"/>
    <w:rsid w:val="004047C2"/>
    <w:rsid w:val="004150F8"/>
    <w:rsid w:val="0041589D"/>
    <w:rsid w:val="00417750"/>
    <w:rsid w:val="0042325F"/>
    <w:rsid w:val="00426286"/>
    <w:rsid w:val="004319A2"/>
    <w:rsid w:val="00432494"/>
    <w:rsid w:val="00433837"/>
    <w:rsid w:val="00451799"/>
    <w:rsid w:val="004522CE"/>
    <w:rsid w:val="00456E04"/>
    <w:rsid w:val="0046778A"/>
    <w:rsid w:val="00472CA2"/>
    <w:rsid w:val="00475231"/>
    <w:rsid w:val="00477312"/>
    <w:rsid w:val="004953C4"/>
    <w:rsid w:val="004973CE"/>
    <w:rsid w:val="004B4EE7"/>
    <w:rsid w:val="004B581A"/>
    <w:rsid w:val="004B5EC4"/>
    <w:rsid w:val="004C22F2"/>
    <w:rsid w:val="004C27F1"/>
    <w:rsid w:val="004C46EF"/>
    <w:rsid w:val="004C47F4"/>
    <w:rsid w:val="004E1355"/>
    <w:rsid w:val="004F13FD"/>
    <w:rsid w:val="0050454B"/>
    <w:rsid w:val="0050717E"/>
    <w:rsid w:val="00511683"/>
    <w:rsid w:val="005162F9"/>
    <w:rsid w:val="005220C5"/>
    <w:rsid w:val="00522B5B"/>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17E1"/>
    <w:rsid w:val="005C554B"/>
    <w:rsid w:val="005D05A1"/>
    <w:rsid w:val="005D3BA2"/>
    <w:rsid w:val="005E0CED"/>
    <w:rsid w:val="005F1E52"/>
    <w:rsid w:val="005F5012"/>
    <w:rsid w:val="005F6942"/>
    <w:rsid w:val="00602BFB"/>
    <w:rsid w:val="00602E47"/>
    <w:rsid w:val="0061271A"/>
    <w:rsid w:val="006133CC"/>
    <w:rsid w:val="00631E3A"/>
    <w:rsid w:val="006349B8"/>
    <w:rsid w:val="00643942"/>
    <w:rsid w:val="00646015"/>
    <w:rsid w:val="006461D7"/>
    <w:rsid w:val="006647E9"/>
    <w:rsid w:val="00667927"/>
    <w:rsid w:val="0068013C"/>
    <w:rsid w:val="00683EAA"/>
    <w:rsid w:val="00685015"/>
    <w:rsid w:val="00687B1F"/>
    <w:rsid w:val="00692D5D"/>
    <w:rsid w:val="00694148"/>
    <w:rsid w:val="006A0F0D"/>
    <w:rsid w:val="006A5378"/>
    <w:rsid w:val="006B1CFE"/>
    <w:rsid w:val="006B3109"/>
    <w:rsid w:val="006B7645"/>
    <w:rsid w:val="006C114C"/>
    <w:rsid w:val="006C760C"/>
    <w:rsid w:val="006D6071"/>
    <w:rsid w:val="006D7B46"/>
    <w:rsid w:val="006E30B6"/>
    <w:rsid w:val="007010D1"/>
    <w:rsid w:val="00711A8B"/>
    <w:rsid w:val="00711E30"/>
    <w:rsid w:val="00711FD1"/>
    <w:rsid w:val="00717F6B"/>
    <w:rsid w:val="007229ED"/>
    <w:rsid w:val="00733583"/>
    <w:rsid w:val="00733B28"/>
    <w:rsid w:val="0073770C"/>
    <w:rsid w:val="00740D3D"/>
    <w:rsid w:val="00741BAE"/>
    <w:rsid w:val="00744143"/>
    <w:rsid w:val="00750F19"/>
    <w:rsid w:val="00753645"/>
    <w:rsid w:val="00755816"/>
    <w:rsid w:val="0075718F"/>
    <w:rsid w:val="007742D2"/>
    <w:rsid w:val="00786785"/>
    <w:rsid w:val="00787A7F"/>
    <w:rsid w:val="00792764"/>
    <w:rsid w:val="007A22FF"/>
    <w:rsid w:val="007B09D1"/>
    <w:rsid w:val="007B2E1D"/>
    <w:rsid w:val="007B568A"/>
    <w:rsid w:val="007D11EA"/>
    <w:rsid w:val="007D4375"/>
    <w:rsid w:val="007E783D"/>
    <w:rsid w:val="007F294E"/>
    <w:rsid w:val="007F4172"/>
    <w:rsid w:val="007F6935"/>
    <w:rsid w:val="007F7401"/>
    <w:rsid w:val="008030DE"/>
    <w:rsid w:val="00803B64"/>
    <w:rsid w:val="008109AC"/>
    <w:rsid w:val="00814124"/>
    <w:rsid w:val="00816DBB"/>
    <w:rsid w:val="0082440E"/>
    <w:rsid w:val="0083253F"/>
    <w:rsid w:val="00832F2C"/>
    <w:rsid w:val="00833A65"/>
    <w:rsid w:val="00834063"/>
    <w:rsid w:val="00837388"/>
    <w:rsid w:val="00844528"/>
    <w:rsid w:val="008507E3"/>
    <w:rsid w:val="00853F3E"/>
    <w:rsid w:val="008550D2"/>
    <w:rsid w:val="008557DF"/>
    <w:rsid w:val="00856948"/>
    <w:rsid w:val="008706FD"/>
    <w:rsid w:val="00870FE3"/>
    <w:rsid w:val="00872F5D"/>
    <w:rsid w:val="00875CB6"/>
    <w:rsid w:val="00894DFB"/>
    <w:rsid w:val="008A1518"/>
    <w:rsid w:val="008A6493"/>
    <w:rsid w:val="008C21B7"/>
    <w:rsid w:val="008C5F9B"/>
    <w:rsid w:val="008C6080"/>
    <w:rsid w:val="008D32F9"/>
    <w:rsid w:val="008D5CC9"/>
    <w:rsid w:val="008D5DB9"/>
    <w:rsid w:val="008E3BD9"/>
    <w:rsid w:val="008F0128"/>
    <w:rsid w:val="008F2D32"/>
    <w:rsid w:val="0090051D"/>
    <w:rsid w:val="00904C3B"/>
    <w:rsid w:val="00907EA0"/>
    <w:rsid w:val="009262E8"/>
    <w:rsid w:val="0093065F"/>
    <w:rsid w:val="0093232B"/>
    <w:rsid w:val="009356BD"/>
    <w:rsid w:val="009471CA"/>
    <w:rsid w:val="009520B7"/>
    <w:rsid w:val="00952A0A"/>
    <w:rsid w:val="00967DAA"/>
    <w:rsid w:val="009700DF"/>
    <w:rsid w:val="009713CF"/>
    <w:rsid w:val="0097301D"/>
    <w:rsid w:val="00976FFE"/>
    <w:rsid w:val="0097724F"/>
    <w:rsid w:val="00983290"/>
    <w:rsid w:val="009871EE"/>
    <w:rsid w:val="009911FB"/>
    <w:rsid w:val="009A0EFA"/>
    <w:rsid w:val="009B0673"/>
    <w:rsid w:val="009C7EFF"/>
    <w:rsid w:val="009D0E06"/>
    <w:rsid w:val="009D7805"/>
    <w:rsid w:val="009F02C1"/>
    <w:rsid w:val="009F449E"/>
    <w:rsid w:val="00A00372"/>
    <w:rsid w:val="00A05879"/>
    <w:rsid w:val="00A11EF2"/>
    <w:rsid w:val="00A129B5"/>
    <w:rsid w:val="00A13772"/>
    <w:rsid w:val="00A20747"/>
    <w:rsid w:val="00A248A6"/>
    <w:rsid w:val="00A250CB"/>
    <w:rsid w:val="00A35709"/>
    <w:rsid w:val="00A404CB"/>
    <w:rsid w:val="00A43248"/>
    <w:rsid w:val="00A4436A"/>
    <w:rsid w:val="00A46F5B"/>
    <w:rsid w:val="00A51549"/>
    <w:rsid w:val="00A5391A"/>
    <w:rsid w:val="00A76257"/>
    <w:rsid w:val="00A772BD"/>
    <w:rsid w:val="00A8434F"/>
    <w:rsid w:val="00AA2213"/>
    <w:rsid w:val="00AA24E9"/>
    <w:rsid w:val="00AB05A7"/>
    <w:rsid w:val="00AB388A"/>
    <w:rsid w:val="00AB3A7F"/>
    <w:rsid w:val="00AB5DAA"/>
    <w:rsid w:val="00AB64D1"/>
    <w:rsid w:val="00AC0CA5"/>
    <w:rsid w:val="00AC0CA8"/>
    <w:rsid w:val="00AC2DAD"/>
    <w:rsid w:val="00AC2FF2"/>
    <w:rsid w:val="00AD4217"/>
    <w:rsid w:val="00AD421B"/>
    <w:rsid w:val="00AD5124"/>
    <w:rsid w:val="00AE1CFC"/>
    <w:rsid w:val="00AE35AE"/>
    <w:rsid w:val="00AF4672"/>
    <w:rsid w:val="00B02E8D"/>
    <w:rsid w:val="00B1626A"/>
    <w:rsid w:val="00B17C5E"/>
    <w:rsid w:val="00B230D5"/>
    <w:rsid w:val="00B253CE"/>
    <w:rsid w:val="00B270A3"/>
    <w:rsid w:val="00B4500B"/>
    <w:rsid w:val="00B47CB1"/>
    <w:rsid w:val="00B5240C"/>
    <w:rsid w:val="00B56B5D"/>
    <w:rsid w:val="00B63E9A"/>
    <w:rsid w:val="00B6797F"/>
    <w:rsid w:val="00B67D1E"/>
    <w:rsid w:val="00B7061D"/>
    <w:rsid w:val="00B748B5"/>
    <w:rsid w:val="00B82FA2"/>
    <w:rsid w:val="00B8594E"/>
    <w:rsid w:val="00B85C80"/>
    <w:rsid w:val="00B91366"/>
    <w:rsid w:val="00B9233B"/>
    <w:rsid w:val="00BA0084"/>
    <w:rsid w:val="00BA50E7"/>
    <w:rsid w:val="00BB4554"/>
    <w:rsid w:val="00BC190A"/>
    <w:rsid w:val="00BC4163"/>
    <w:rsid w:val="00BD2447"/>
    <w:rsid w:val="00BD6B90"/>
    <w:rsid w:val="00BE226B"/>
    <w:rsid w:val="00BE2EE8"/>
    <w:rsid w:val="00BF2AE6"/>
    <w:rsid w:val="00C11D90"/>
    <w:rsid w:val="00C14BC2"/>
    <w:rsid w:val="00C17F09"/>
    <w:rsid w:val="00C2772F"/>
    <w:rsid w:val="00C310CF"/>
    <w:rsid w:val="00C402A3"/>
    <w:rsid w:val="00C42EB1"/>
    <w:rsid w:val="00C45B34"/>
    <w:rsid w:val="00C46AEB"/>
    <w:rsid w:val="00C51A0E"/>
    <w:rsid w:val="00C57284"/>
    <w:rsid w:val="00C65280"/>
    <w:rsid w:val="00C74A80"/>
    <w:rsid w:val="00C756A6"/>
    <w:rsid w:val="00C77B17"/>
    <w:rsid w:val="00C80A57"/>
    <w:rsid w:val="00C952D6"/>
    <w:rsid w:val="00C96333"/>
    <w:rsid w:val="00CA07EA"/>
    <w:rsid w:val="00CA1084"/>
    <w:rsid w:val="00CA11F4"/>
    <w:rsid w:val="00CA4C60"/>
    <w:rsid w:val="00CA5CB3"/>
    <w:rsid w:val="00CA7651"/>
    <w:rsid w:val="00CB45D2"/>
    <w:rsid w:val="00CB47DC"/>
    <w:rsid w:val="00CB50D9"/>
    <w:rsid w:val="00CB6A08"/>
    <w:rsid w:val="00CB72BD"/>
    <w:rsid w:val="00CC0EE0"/>
    <w:rsid w:val="00CC4838"/>
    <w:rsid w:val="00CC52CC"/>
    <w:rsid w:val="00CE2EFB"/>
    <w:rsid w:val="00CE49CD"/>
    <w:rsid w:val="00CF1500"/>
    <w:rsid w:val="00CF3CFA"/>
    <w:rsid w:val="00D01CAE"/>
    <w:rsid w:val="00D11215"/>
    <w:rsid w:val="00D1481B"/>
    <w:rsid w:val="00D2514B"/>
    <w:rsid w:val="00D3733E"/>
    <w:rsid w:val="00D4441F"/>
    <w:rsid w:val="00D501E6"/>
    <w:rsid w:val="00D573D9"/>
    <w:rsid w:val="00D67817"/>
    <w:rsid w:val="00D70D48"/>
    <w:rsid w:val="00D73655"/>
    <w:rsid w:val="00D7639D"/>
    <w:rsid w:val="00D76904"/>
    <w:rsid w:val="00D837DE"/>
    <w:rsid w:val="00D85031"/>
    <w:rsid w:val="00D91950"/>
    <w:rsid w:val="00D93270"/>
    <w:rsid w:val="00D94199"/>
    <w:rsid w:val="00DB4D46"/>
    <w:rsid w:val="00DB6EE3"/>
    <w:rsid w:val="00DB774D"/>
    <w:rsid w:val="00DC342B"/>
    <w:rsid w:val="00DC6752"/>
    <w:rsid w:val="00DE4126"/>
    <w:rsid w:val="00DF05A5"/>
    <w:rsid w:val="00DF14F4"/>
    <w:rsid w:val="00DF3D90"/>
    <w:rsid w:val="00DF4424"/>
    <w:rsid w:val="00DF74F4"/>
    <w:rsid w:val="00E10DDB"/>
    <w:rsid w:val="00E22C57"/>
    <w:rsid w:val="00E26FD5"/>
    <w:rsid w:val="00E312F7"/>
    <w:rsid w:val="00E32DA7"/>
    <w:rsid w:val="00E33CEC"/>
    <w:rsid w:val="00E35752"/>
    <w:rsid w:val="00E476CF"/>
    <w:rsid w:val="00E51862"/>
    <w:rsid w:val="00E52521"/>
    <w:rsid w:val="00E534CC"/>
    <w:rsid w:val="00E63DC6"/>
    <w:rsid w:val="00E70E7E"/>
    <w:rsid w:val="00E76B2E"/>
    <w:rsid w:val="00E77700"/>
    <w:rsid w:val="00E92DA3"/>
    <w:rsid w:val="00E973B3"/>
    <w:rsid w:val="00E974E3"/>
    <w:rsid w:val="00EA50D4"/>
    <w:rsid w:val="00EB2A33"/>
    <w:rsid w:val="00EB2D33"/>
    <w:rsid w:val="00EB57BE"/>
    <w:rsid w:val="00EC33EC"/>
    <w:rsid w:val="00EC5D0D"/>
    <w:rsid w:val="00ED0B2C"/>
    <w:rsid w:val="00ED6CCB"/>
    <w:rsid w:val="00EE236F"/>
    <w:rsid w:val="00EE5938"/>
    <w:rsid w:val="00EF3B5F"/>
    <w:rsid w:val="00F04113"/>
    <w:rsid w:val="00F07427"/>
    <w:rsid w:val="00F076FB"/>
    <w:rsid w:val="00F10D2D"/>
    <w:rsid w:val="00F15CEE"/>
    <w:rsid w:val="00F20514"/>
    <w:rsid w:val="00F22925"/>
    <w:rsid w:val="00F300DA"/>
    <w:rsid w:val="00F41F66"/>
    <w:rsid w:val="00F46CB3"/>
    <w:rsid w:val="00F517C4"/>
    <w:rsid w:val="00F607B5"/>
    <w:rsid w:val="00F616D6"/>
    <w:rsid w:val="00F645EC"/>
    <w:rsid w:val="00F64F8C"/>
    <w:rsid w:val="00F7283A"/>
    <w:rsid w:val="00F7347B"/>
    <w:rsid w:val="00F763C1"/>
    <w:rsid w:val="00FA18FC"/>
    <w:rsid w:val="00FA4DDC"/>
    <w:rsid w:val="00FA60BB"/>
    <w:rsid w:val="00FA6F66"/>
    <w:rsid w:val="00FB1C8E"/>
    <w:rsid w:val="00FD1705"/>
    <w:rsid w:val="00FD560C"/>
    <w:rsid w:val="00FE00BA"/>
    <w:rsid w:val="00FE049D"/>
    <w:rsid w:val="00FF6E87"/>
    <w:rsid w:val="0157742A"/>
    <w:rsid w:val="1CF5362B"/>
    <w:rsid w:val="281D3C2C"/>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Times New Roman"/>
      <w:b w:val="0"/>
      <w:bCs w:val="0"/>
      <w:sz w:val="24"/>
      <w:szCs w:val="20"/>
    </w:rPr>
  </w:style>
  <w:style w:type="paragraph" w:customStyle="1" w:styleId="CharCharCharCharChar">
    <w:name w:val="Char Char Char Char Char"/>
    <w:basedOn w:val="a"/>
    <w:rPr>
      <w:rFonts w:ascii="宋体" w:eastAsia="宋体" w:hAnsi="宋体" w:cs="Courier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Times New Roman"/>
      <w:b w:val="0"/>
      <w:bCs w:val="0"/>
      <w:sz w:val="24"/>
      <w:szCs w:val="20"/>
    </w:rPr>
  </w:style>
  <w:style w:type="paragraph" w:customStyle="1" w:styleId="CharCharCharCharChar">
    <w:name w:val="Char Char Char Char Char"/>
    <w:basedOn w:val="a"/>
    <w:rPr>
      <w:rFonts w:ascii="宋体" w:eastAsia="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72CBB-DAF9-4F6C-9957-2C2F7A9F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1069</Words>
  <Characters>6099</Characters>
  <Application>Microsoft Office Word</Application>
  <DocSecurity>0</DocSecurity>
  <Lines>50</Lines>
  <Paragraphs>14</Paragraphs>
  <ScaleCrop>false</ScaleCrop>
  <Company>ABC</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47</cp:revision>
  <cp:lastPrinted>2018-10-23T05:59:00Z</cp:lastPrinted>
  <dcterms:created xsi:type="dcterms:W3CDTF">2018-10-30T08:08:00Z</dcterms:created>
  <dcterms:modified xsi:type="dcterms:W3CDTF">2018-12-27T05:14:00Z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