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76" w:rsidRDefault="007E714F">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项目编号：南基（工）2018-244</w:t>
      </w:r>
    </w:p>
    <w:p w:rsidR="00524876" w:rsidRDefault="00524876">
      <w:pPr>
        <w:widowControl/>
        <w:jc w:val="left"/>
        <w:rPr>
          <w:rFonts w:asciiTheme="majorEastAsia" w:eastAsiaTheme="majorEastAsia" w:hAnsiTheme="majorEastAsia" w:cs="宋体"/>
          <w:b/>
          <w:bCs/>
          <w:color w:val="000000"/>
          <w:kern w:val="36"/>
          <w:sz w:val="28"/>
          <w:szCs w:val="28"/>
        </w:rPr>
      </w:pPr>
    </w:p>
    <w:p w:rsidR="00524876" w:rsidRDefault="00524876">
      <w:pPr>
        <w:widowControl/>
        <w:jc w:val="left"/>
        <w:rPr>
          <w:rFonts w:asciiTheme="majorEastAsia" w:eastAsiaTheme="majorEastAsia" w:hAnsiTheme="majorEastAsia" w:cs="宋体"/>
          <w:b/>
          <w:bCs/>
          <w:color w:val="000000"/>
          <w:kern w:val="36"/>
          <w:sz w:val="32"/>
          <w:szCs w:val="42"/>
        </w:rPr>
      </w:pPr>
    </w:p>
    <w:p w:rsidR="00524876" w:rsidRDefault="007E714F">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w:t>
      </w:r>
      <w:proofErr w:type="gramStart"/>
      <w:r>
        <w:rPr>
          <w:rFonts w:ascii="黑体" w:eastAsia="黑体" w:hAnsi="黑体" w:cs="宋体" w:hint="eastAsia"/>
          <w:bCs/>
          <w:color w:val="000000"/>
          <w:kern w:val="36"/>
          <w:sz w:val="52"/>
          <w:szCs w:val="52"/>
        </w:rPr>
        <w:t>环科楼屋面</w:t>
      </w:r>
      <w:proofErr w:type="gramEnd"/>
      <w:r>
        <w:rPr>
          <w:rFonts w:ascii="黑体" w:eastAsia="黑体" w:hAnsi="黑体" w:cs="宋体" w:hint="eastAsia"/>
          <w:bCs/>
          <w:color w:val="000000"/>
          <w:kern w:val="36"/>
          <w:sz w:val="52"/>
          <w:szCs w:val="52"/>
        </w:rPr>
        <w:t>增加给水系统及PPR管保温工程</w:t>
      </w: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7E714F">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7E714F">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524876" w:rsidRDefault="007E714F">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2018年12月20日</w:t>
      </w:r>
      <w:r>
        <w:rPr>
          <w:rFonts w:asciiTheme="majorEastAsia" w:eastAsiaTheme="majorEastAsia" w:hAnsiTheme="majorEastAsia" w:cs="宋体"/>
          <w:b/>
          <w:bCs/>
          <w:color w:val="000000"/>
          <w:kern w:val="36"/>
          <w:sz w:val="32"/>
          <w:szCs w:val="42"/>
        </w:rPr>
        <w:br w:type="page"/>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1、项目编号：南基（工）2018</w:t>
      </w:r>
      <w:r>
        <w:rPr>
          <w:rFonts w:ascii="宋体" w:eastAsia="宋体" w:hAnsi="宋体" w:cs="宋体"/>
          <w:kern w:val="0"/>
          <w:sz w:val="24"/>
          <w:szCs w:val="24"/>
        </w:rPr>
        <w:t>-</w:t>
      </w:r>
      <w:r>
        <w:rPr>
          <w:rFonts w:ascii="宋体" w:eastAsia="宋体" w:hAnsi="宋体" w:cs="宋体" w:hint="eastAsia"/>
          <w:kern w:val="0"/>
          <w:sz w:val="24"/>
          <w:szCs w:val="24"/>
        </w:rPr>
        <w:t>244</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2、项目名称：南京大学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w:t>
      </w:r>
      <w:proofErr w:type="gramStart"/>
      <w:r>
        <w:rPr>
          <w:rFonts w:ascii="宋体" w:eastAsia="宋体" w:hAnsi="宋体" w:cs="宋体" w:hint="eastAsia"/>
          <w:kern w:val="0"/>
          <w:sz w:val="24"/>
          <w:szCs w:val="24"/>
        </w:rPr>
        <w:t>环科楼屋面</w:t>
      </w:r>
      <w:proofErr w:type="gramEnd"/>
      <w:r>
        <w:rPr>
          <w:rFonts w:ascii="宋体" w:eastAsia="宋体" w:hAnsi="宋体" w:cs="宋体" w:hint="eastAsia"/>
          <w:kern w:val="0"/>
          <w:sz w:val="24"/>
          <w:szCs w:val="24"/>
        </w:rPr>
        <w:t>增加给水系统及PPR管保温工程</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0F5600">
        <w:rPr>
          <w:rFonts w:ascii="宋体" w:eastAsia="宋体" w:hAnsi="宋体" w:cs="宋体" w:hint="eastAsia"/>
          <w:kern w:val="0"/>
          <w:sz w:val="24"/>
          <w:szCs w:val="24"/>
        </w:rPr>
        <w:t>、建设规模：详见工程量清单</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4、项目预算：2.30万元</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5、工期要求：15日历天</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6、项目地址：南京大学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12月</w:t>
      </w:r>
      <w:r w:rsidR="000F5600">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日至今），在经营活动中没有重大违法记录。</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2015年12月</w:t>
      </w:r>
      <w:r w:rsidR="000F5600">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4、响应人应具备承担本工程施工的资质条件和能力</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①响应人须具备建筑工程施工总承包二级及以上资质。</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②响应人必须为“南京大学日常维修中标入围施工企业名录（2017-2018年度）”内的单位。</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③拟派驻本项目的项目经理须具有建筑工程专业注册建造师二级及以上资质；需提供项目经理安全生产考核合格证书（B类）；本项目要求项目经理亲自全面管理该项目，施工期间常驻现场。</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5、本项目不接受联合体报价。</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三、工程质量要求</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1、质量要求：合格。</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2、质量标准：执行现行施工规范、质量标准、操作规程及验收标准。</w:t>
      </w:r>
    </w:p>
    <w:p w:rsidR="00524876" w:rsidRDefault="007E714F">
      <w:pPr>
        <w:widowControl/>
        <w:shd w:val="clear" w:color="auto" w:fill="FFFFFF"/>
        <w:spacing w:line="360" w:lineRule="auto"/>
        <w:ind w:firstLineChars="200" w:firstLine="480"/>
        <w:jc w:val="left"/>
        <w:rPr>
          <w:rFonts w:ascii="宋体" w:eastAsia="宋体" w:hAnsi="宋体" w:cs="宋体"/>
          <w:b/>
          <w:kern w:val="0"/>
          <w:sz w:val="24"/>
          <w:szCs w:val="24"/>
        </w:rPr>
      </w:pPr>
      <w:r>
        <w:rPr>
          <w:rFonts w:ascii="宋体" w:eastAsia="宋体" w:hAnsi="宋体" w:cs="宋体" w:hint="eastAsia"/>
          <w:kern w:val="0"/>
          <w:sz w:val="24"/>
          <w:szCs w:val="24"/>
        </w:rPr>
        <w:t>3、其他要求：符合施工图要求。</w:t>
      </w:r>
    </w:p>
    <w:p w:rsidR="00524876" w:rsidRDefault="007E714F">
      <w:pPr>
        <w:widowControl/>
        <w:shd w:val="clear" w:color="auto" w:fill="FFFFFF"/>
        <w:spacing w:line="360" w:lineRule="auto"/>
        <w:ind w:firstLineChars="200" w:firstLine="482"/>
        <w:jc w:val="left"/>
        <w:rPr>
          <w:rFonts w:ascii="宋体" w:eastAsia="宋体" w:hAnsi="宋体" w:cs="宋体"/>
          <w:kern w:val="0"/>
          <w:sz w:val="24"/>
          <w:szCs w:val="24"/>
        </w:rPr>
      </w:pPr>
      <w:r>
        <w:rPr>
          <w:rFonts w:asciiTheme="minorEastAsia" w:hAnsiTheme="minorEastAsia" w:hint="eastAsia"/>
          <w:b/>
          <w:sz w:val="24"/>
          <w:szCs w:val="24"/>
        </w:rPr>
        <w:t>四、</w:t>
      </w:r>
      <w:r>
        <w:rPr>
          <w:rFonts w:ascii="宋体" w:eastAsia="宋体" w:hAnsi="宋体" w:cs="宋体" w:hint="eastAsia"/>
          <w:b/>
          <w:kern w:val="0"/>
          <w:sz w:val="24"/>
          <w:szCs w:val="24"/>
        </w:rPr>
        <w:t>承包方式：</w:t>
      </w:r>
      <w:r>
        <w:rPr>
          <w:rFonts w:ascii="宋体" w:eastAsia="宋体" w:hAnsi="宋体" w:cs="宋体" w:hint="eastAsia"/>
          <w:kern w:val="0"/>
          <w:sz w:val="24"/>
          <w:szCs w:val="24"/>
        </w:rPr>
        <w:t>包工包料。</w:t>
      </w:r>
    </w:p>
    <w:p w:rsidR="00524876" w:rsidRDefault="007E714F">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五、合同方式：</w:t>
      </w:r>
      <w:r>
        <w:rPr>
          <w:rFonts w:asciiTheme="minorEastAsia" w:hAnsiTheme="minorEastAsia" w:hint="eastAsia"/>
          <w:sz w:val="24"/>
          <w:szCs w:val="24"/>
        </w:rPr>
        <w:t>固定单价合同。</w:t>
      </w:r>
    </w:p>
    <w:p w:rsidR="00524876" w:rsidRDefault="007E714F">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六、计价方式：</w:t>
      </w:r>
      <w:r>
        <w:rPr>
          <w:rFonts w:asciiTheme="minorEastAsia" w:hAnsiTheme="minorEastAsia" w:hint="eastAsia"/>
          <w:sz w:val="24"/>
          <w:szCs w:val="24"/>
        </w:rPr>
        <w:t>工程量清单计价。</w:t>
      </w:r>
    </w:p>
    <w:p w:rsidR="00524876" w:rsidRDefault="007E714F">
      <w:pPr>
        <w:widowControl/>
        <w:spacing w:line="360" w:lineRule="auto"/>
        <w:ind w:firstLineChars="200" w:firstLine="482"/>
        <w:jc w:val="left"/>
        <w:rPr>
          <w:rFonts w:asciiTheme="minorEastAsia" w:hAnsiTheme="minorEastAsia"/>
          <w:color w:val="FF0000"/>
          <w:sz w:val="24"/>
          <w:szCs w:val="24"/>
        </w:rPr>
      </w:pPr>
      <w:r>
        <w:rPr>
          <w:rFonts w:asciiTheme="minorEastAsia" w:hAnsiTheme="minorEastAsia" w:hint="eastAsia"/>
          <w:b/>
          <w:sz w:val="24"/>
          <w:szCs w:val="24"/>
        </w:rPr>
        <w:t>七、踏勘现场：</w:t>
      </w:r>
      <w:r>
        <w:rPr>
          <w:rFonts w:asciiTheme="minorEastAsia" w:hAnsiTheme="minorEastAsia" w:hint="eastAsia"/>
          <w:sz w:val="24"/>
          <w:szCs w:val="24"/>
        </w:rPr>
        <w:t>响应单位自行组织，所发生的费用自理。</w:t>
      </w:r>
    </w:p>
    <w:p w:rsidR="00524876" w:rsidRDefault="007E714F">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八、响应报价及工程量清单</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1、响应人的响应报价应是完成本询价通知书、清单编制说明及工程量清单范围内全部工程内容所需的全部费用，还</w:t>
      </w:r>
      <w:proofErr w:type="gramStart"/>
      <w:r>
        <w:rPr>
          <w:rFonts w:asciiTheme="minorEastAsia" w:hAnsiTheme="minorEastAsia" w:hint="eastAsia"/>
          <w:sz w:val="24"/>
          <w:szCs w:val="24"/>
        </w:rPr>
        <w:t>须包括</w:t>
      </w:r>
      <w:proofErr w:type="gramEnd"/>
      <w:r>
        <w:rPr>
          <w:rFonts w:asciiTheme="minorEastAsia" w:hAnsiTheme="minorEastAsia" w:hint="eastAsia"/>
          <w:sz w:val="24"/>
          <w:szCs w:val="24"/>
        </w:rPr>
        <w:t>本工程所需报验、报检费用和保修期内的必要的保修费用。</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2、工程量清单中每一分部分项工程综合单价均应包括人工费、材料费、机械费、管理费、利润以及现行取费中的有关费用、有关文件规定的调价以及根据询价通知书要求的风险金等全部费用。</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3、措施费项目费</w:t>
      </w:r>
      <w:proofErr w:type="gramStart"/>
      <w:r>
        <w:rPr>
          <w:rFonts w:asciiTheme="minorEastAsia" w:hAnsiTheme="minorEastAsia" w:hint="eastAsia"/>
          <w:sz w:val="24"/>
          <w:szCs w:val="24"/>
        </w:rPr>
        <w:t>包括场</w:t>
      </w:r>
      <w:proofErr w:type="gramEnd"/>
      <w:r>
        <w:rPr>
          <w:rFonts w:asciiTheme="minorEastAsia" w:hAnsiTheme="minorEastAsia" w:hint="eastAsia"/>
          <w:sz w:val="24"/>
          <w:szCs w:val="24"/>
        </w:rPr>
        <w:t>内外运输、机械进退场、临时设施、材料周转、二次搬运、赶工措施、机械停置、噪音排污、夜间施工费、管线调查与保护、已完工程及设备保护费以及根据询价通知书要求的风险金等全部费用。未计价部分按工程不涉及或已包含于其他造价中，不作调整。结算时承包人不得以发包工程措施清单缺项为由要求新增措施项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4、响应单位于报价前必须勘察现场，分析施工条件（水、电、路、拆除</w:t>
      </w:r>
      <w:proofErr w:type="gramStart"/>
      <w:r>
        <w:rPr>
          <w:rFonts w:asciiTheme="minorEastAsia" w:hAnsiTheme="minorEastAsia" w:hint="eastAsia"/>
          <w:sz w:val="24"/>
          <w:szCs w:val="24"/>
        </w:rPr>
        <w:t>物临时</w:t>
      </w:r>
      <w:proofErr w:type="gramEnd"/>
      <w:r>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Pr>
          <w:rFonts w:asciiTheme="minorEastAsia" w:hAnsiTheme="minorEastAsia" w:hint="eastAsia"/>
          <w:sz w:val="24"/>
          <w:szCs w:val="24"/>
        </w:rPr>
        <w:t>物临时</w:t>
      </w:r>
      <w:proofErr w:type="gramEnd"/>
      <w:r>
        <w:rPr>
          <w:rFonts w:asciiTheme="minorEastAsia" w:hAnsiTheme="minorEastAsia" w:hint="eastAsia"/>
          <w:sz w:val="24"/>
          <w:szCs w:val="24"/>
        </w:rPr>
        <w:t>堆放，集中指定地点、施工临时围挡的修建等）须增加投入的因素，在响应报价中予以考虑，决算时不得调整。</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5、工程施工过程中的水电费由承包人承担。</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6、工程量清单项目特征描述内容与实际施工不同时，工程结算时，按合同中约定的结算条款执行。</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响应人应按发包人提供的工程量清单中列出的工程项目和工程量填报单价和合价。每一项目只允许有一个报价。任何有选择的报价将不予接受。响应人未填写单价或合价的工程项目，在实施后，发包人将不予以支付，并视为该项费用已包含在其他有价款的单价或合价内。</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响应人的响应报价应根据询价通知书、清单编制说明和工程量清单的有关要求和施工现场实际情况，依据企业情况或参照计价表及相关定额的规定、市场价格信息，并考虑风险因素，从自身的实力出发自主确定响应报价，但不得低于成本价。</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9、响应人应承担其编制响应文件与递交响应文件所涉及的一切费用。不管询价结果如何，发包人对上述费用不承担任何责任。</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九、响应文件组成及要求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524876" w:rsidRDefault="007E714F">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524876" w:rsidRDefault="007E714F">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（5）响应人基本情况表</w:t>
      </w:r>
      <w:r>
        <w:rPr>
          <w:rFonts w:asciiTheme="minorEastAsia" w:hAnsiTheme="minorEastAsia" w:hint="eastAsia"/>
          <w:sz w:val="24"/>
          <w:szCs w:val="24"/>
        </w:rPr>
        <w:t>（文件格式5）；</w:t>
      </w:r>
    </w:p>
    <w:p w:rsidR="00524876" w:rsidRDefault="007E714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Pr>
          <w:rFonts w:asciiTheme="minorEastAsia" w:hAnsiTheme="minorEastAsia" w:hint="eastAsia"/>
          <w:sz w:val="24"/>
          <w:szCs w:val="24"/>
        </w:rPr>
        <w:t>项目负责人资料表（文件格式6）</w:t>
      </w:r>
      <w:r>
        <w:rPr>
          <w:rFonts w:ascii="宋体" w:eastAsia="宋体" w:hAnsi="宋体" w:cs="宋体" w:hint="eastAsia"/>
          <w:kern w:val="0"/>
          <w:sz w:val="24"/>
          <w:szCs w:val="24"/>
        </w:rPr>
        <w:t xml:space="preserve">； </w:t>
      </w:r>
    </w:p>
    <w:p w:rsidR="00524876" w:rsidRDefault="007E714F">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（7）诚信声明（文件格式7）；</w:t>
      </w:r>
    </w:p>
    <w:p w:rsidR="00524876" w:rsidRDefault="007E714F">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（8）已标价工程量清单；</w:t>
      </w:r>
    </w:p>
    <w:p w:rsidR="00524876" w:rsidRDefault="007E714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（9）响应人认为有必要提交的其他资料。</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w:t>
      </w:r>
      <w:r>
        <w:rPr>
          <w:rFonts w:asciiTheme="minorEastAsia" w:hAnsiTheme="minorEastAsia" w:hint="eastAsia"/>
          <w:sz w:val="24"/>
          <w:szCs w:val="24"/>
        </w:rPr>
        <w:lastRenderedPageBreak/>
        <w:t>处理，采购单位有权追究其法律责任。</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3、响应文件的递交及开标时间和地点</w:t>
      </w:r>
    </w:p>
    <w:p w:rsidR="00524876" w:rsidRDefault="007E714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（1）响应文件递交及开标时间：2018年12月</w:t>
      </w:r>
      <w:r w:rsidR="0090135F">
        <w:rPr>
          <w:rFonts w:ascii="宋体" w:eastAsia="宋体" w:hAnsi="宋体" w:cs="宋体" w:hint="eastAsia"/>
          <w:kern w:val="0"/>
          <w:sz w:val="24"/>
          <w:szCs w:val="24"/>
        </w:rPr>
        <w:t>26</w:t>
      </w:r>
      <w:r>
        <w:rPr>
          <w:rFonts w:ascii="宋体" w:eastAsia="宋体" w:hAnsi="宋体" w:cs="宋体" w:hint="eastAsia"/>
          <w:kern w:val="0"/>
          <w:sz w:val="24"/>
          <w:szCs w:val="24"/>
        </w:rPr>
        <w:t>日上午10:00时（北京时间）。</w:t>
      </w:r>
    </w:p>
    <w:p w:rsidR="00524876" w:rsidRDefault="007E714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w:t>
      </w:r>
      <w:bookmarkStart w:id="0" w:name="_GoBack"/>
      <w:bookmarkEnd w:id="0"/>
      <w:r>
        <w:rPr>
          <w:rFonts w:ascii="宋体" w:eastAsia="宋体" w:hAnsi="宋体" w:cs="宋体" w:hint="eastAsia"/>
          <w:kern w:val="0"/>
          <w:sz w:val="24"/>
          <w:szCs w:val="24"/>
        </w:rPr>
        <w:t>楼基建处会议室。</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十、开标和评标</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（2）如改用单一来源采购方式的：在保证采购项目质量和双方商定合理价格的基础上进行采购。</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（4）响应人若不接受采购方式的改变，应在规定的时间内书面向询</w:t>
      </w:r>
      <w:proofErr w:type="gramStart"/>
      <w:r>
        <w:rPr>
          <w:rFonts w:asciiTheme="minorEastAsia" w:hAnsiTheme="minorEastAsia" w:hint="eastAsia"/>
          <w:sz w:val="24"/>
          <w:szCs w:val="24"/>
        </w:rPr>
        <w:t>价小组</w:t>
      </w:r>
      <w:proofErr w:type="gramEnd"/>
      <w:r>
        <w:rPr>
          <w:rFonts w:asciiTheme="minorEastAsia" w:hAnsiTheme="minorEastAsia" w:hint="eastAsia"/>
          <w:sz w:val="24"/>
          <w:szCs w:val="24"/>
        </w:rPr>
        <w:t>说明，未在规定时间内提交书面说明的视为接受采购方式的改变。</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2、评审的组织和依据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（3）现行相关法律法规及本询价文件，是评审的依据。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3、评审程序</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4、有下列情形之一的，响应文件无效：</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（3）响应文件不按询价通知书的规定密封、签字、盖章的； </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（5）技术要求未响应采购需求或低于采购需求的；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（6）商务条件未响应采购需求或低于采购需求的；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（7）法定代表人或其授权代表未参加报价会议的；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（8）其它导致响应文件无效的情形。</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十一、合同签订</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（1）询价通知书、成交供应商的响应文件及有效承诺文件等，是签订合同的依据。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（2）采购人与成交供应商应当在成交结果公示(无异议)后5日内，按照询价通知书、成交供应商的响应文件及有效承诺等文件的主要内容，洽谈和签订合同。</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2、价款调整和结算</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（1）由于设计变更或发包人要求调整引起的已有项目工程量增减，执行响应文件中相应的清单项目的综合单价。</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（2）由于设计变更或发包人要求调整引起的新增工程量清单项目，其综合单价由承包人自行测算，报业主审查确认后执行。</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proofErr w:type="gramStart"/>
      <w:r>
        <w:rPr>
          <w:rFonts w:asciiTheme="minorEastAsia" w:hAnsiTheme="minorEastAsia" w:hint="eastAsia"/>
          <w:sz w:val="24"/>
          <w:szCs w:val="24"/>
        </w:rPr>
        <w:t>若工</w:t>
      </w:r>
      <w:proofErr w:type="gramEnd"/>
      <w:r>
        <w:rPr>
          <w:rFonts w:asciiTheme="minorEastAsia" w:hAnsiTheme="minorEastAsia" w:hint="eastAsia"/>
          <w:sz w:val="24"/>
          <w:szCs w:val="24"/>
        </w:rPr>
        <w:t>程竣工结算审减额超过送审额的5%（含5%），则全部审计费由承包人支付。工程竣工结算前，承包人需提交水电费结算证明及总</w:t>
      </w:r>
      <w:proofErr w:type="gramStart"/>
      <w:r>
        <w:rPr>
          <w:rFonts w:asciiTheme="minorEastAsia" w:hAnsiTheme="minorEastAsia" w:hint="eastAsia"/>
          <w:sz w:val="24"/>
          <w:szCs w:val="24"/>
        </w:rPr>
        <w:t>包配合费</w:t>
      </w:r>
      <w:proofErr w:type="gramEnd"/>
      <w:r>
        <w:rPr>
          <w:rFonts w:asciiTheme="minorEastAsia" w:hAnsiTheme="minorEastAsia" w:hint="eastAsia"/>
          <w:sz w:val="24"/>
          <w:szCs w:val="24"/>
        </w:rPr>
        <w:t>结清证明后方可进行结算。付款时，承包人必须设立以法人单位为开户名称的</w:t>
      </w:r>
      <w:proofErr w:type="gramStart"/>
      <w:r>
        <w:rPr>
          <w:rFonts w:asciiTheme="minorEastAsia" w:hAnsiTheme="minorEastAsia" w:hint="eastAsia"/>
          <w:sz w:val="24"/>
          <w:szCs w:val="24"/>
        </w:rPr>
        <w:t>帐户</w:t>
      </w:r>
      <w:proofErr w:type="gramEnd"/>
      <w:r>
        <w:rPr>
          <w:rFonts w:asciiTheme="minorEastAsia" w:hAnsiTheme="minorEastAsia" w:hint="eastAsia"/>
          <w:sz w:val="24"/>
          <w:szCs w:val="24"/>
        </w:rPr>
        <w:t>作为本项工程专用</w:t>
      </w:r>
      <w:proofErr w:type="gramStart"/>
      <w:r>
        <w:rPr>
          <w:rFonts w:asciiTheme="minorEastAsia" w:hAnsiTheme="minorEastAsia" w:hint="eastAsia"/>
          <w:sz w:val="24"/>
          <w:szCs w:val="24"/>
        </w:rPr>
        <w:t>帐户</w:t>
      </w:r>
      <w:proofErr w:type="gramEnd"/>
      <w:r>
        <w:rPr>
          <w:rFonts w:asciiTheme="minorEastAsia" w:hAnsiTheme="minorEastAsia" w:hint="eastAsia"/>
          <w:sz w:val="24"/>
          <w:szCs w:val="24"/>
        </w:rPr>
        <w:t>，保证专款专用，否则发包人将</w:t>
      </w:r>
      <w:proofErr w:type="gramStart"/>
      <w:r>
        <w:rPr>
          <w:rFonts w:asciiTheme="minorEastAsia" w:hAnsiTheme="minorEastAsia" w:hint="eastAsia"/>
          <w:sz w:val="24"/>
          <w:szCs w:val="24"/>
        </w:rPr>
        <w:t>不予付款</w:t>
      </w:r>
      <w:proofErr w:type="gramEnd"/>
      <w:r>
        <w:rPr>
          <w:rFonts w:asciiTheme="minorEastAsia" w:hAnsiTheme="minorEastAsia" w:hint="eastAsia"/>
          <w:sz w:val="24"/>
          <w:szCs w:val="24"/>
        </w:rPr>
        <w:t>。</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3、付款方式：工程竣工结算经审计，承包人将审定结算价款的3%打入南京大学账户，发包人再付至审定结算价款的100%。竣工验收满2年后，无质量问题并按合同约定做好相关质保服务时退还。</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4、承包方施工、进出校园车辆需严格遵守南京大学保卫处及相关部门管理规定，停车费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【2018】4号）执行，由承包方自行承担。</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十二、联系方式</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十三、其他事项</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524876" w:rsidRDefault="007E714F">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24876" w:rsidRDefault="007E714F">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524876" w:rsidRDefault="00524876">
      <w:pPr>
        <w:spacing w:afterLines="50" w:after="156" w:line="360" w:lineRule="auto"/>
        <w:rPr>
          <w:rFonts w:ascii="宋体" w:eastAsia="宋体" w:hAnsi="宋体" w:cs="Times New Roman"/>
          <w:b/>
          <w:szCs w:val="21"/>
        </w:rPr>
      </w:pPr>
    </w:p>
    <w:p w:rsidR="00524876" w:rsidRDefault="007E714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524876" w:rsidRDefault="007E714F">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根据贵校</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的询价通知书，经踏勘项目现场和研究上述询价通知书、清单编制说明和工程量清单及其他有关文件后，我方愿以人民币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元）的响应报价并按上述询价通知书、清单编制说明和工程量清单的要求承包本工程的施工、竣工，并承担任何质量缺陷保修责任。并作承诺如下：</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1、我方已详细审核全部询价通知书，包含修改文件（如有）及有关附件；</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2、一旦我方中标，我方保证本工程质量标准达到</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工程；</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3、一旦我方中标，我方保证按工期</w:t>
      </w:r>
      <w:r>
        <w:rPr>
          <w:rFonts w:ascii="宋体" w:eastAsia="宋体" w:hAnsi="宋体" w:cs="宋体" w:hint="eastAsia"/>
          <w:kern w:val="0"/>
          <w:sz w:val="24"/>
          <w:szCs w:val="24"/>
          <w:u w:val="single"/>
        </w:rPr>
        <w:t xml:space="preserve">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内完成并移交全部工程；</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4、我方在此声明，响应文件提供的材料真实有效。</w:t>
      </w: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24876" w:rsidRDefault="00524876">
      <w:pPr>
        <w:spacing w:line="440" w:lineRule="exact"/>
        <w:ind w:firstLineChars="195" w:firstLine="468"/>
        <w:rPr>
          <w:rFonts w:ascii="宋体" w:eastAsia="宋体" w:hAnsi="宋体" w:cs="宋体"/>
          <w:kern w:val="0"/>
          <w:sz w:val="24"/>
          <w:szCs w:val="24"/>
        </w:rPr>
      </w:pPr>
    </w:p>
    <w:p w:rsidR="00524876" w:rsidRDefault="007E714F">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524876" w:rsidRDefault="007E714F">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524876" w:rsidRDefault="007E714F">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524876" w:rsidRDefault="007E714F">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w:t>
      </w:r>
      <w:proofErr w:type="gramStart"/>
      <w:r>
        <w:rPr>
          <w:rFonts w:ascii="宋体" w:eastAsia="宋体" w:hAnsi="宋体" w:cs="Times New Roman" w:hint="eastAsia"/>
          <w:b/>
          <w:sz w:val="28"/>
          <w:szCs w:val="28"/>
        </w:rPr>
        <w:t>环科楼屋面</w:t>
      </w:r>
      <w:proofErr w:type="gramEnd"/>
      <w:r>
        <w:rPr>
          <w:rFonts w:ascii="宋体" w:eastAsia="宋体" w:hAnsi="宋体" w:cs="Times New Roman" w:hint="eastAsia"/>
          <w:b/>
          <w:sz w:val="28"/>
          <w:szCs w:val="28"/>
        </w:rPr>
        <w:t>增加给水系统及PPR管保温工程</w:t>
      </w:r>
    </w:p>
    <w:p w:rsidR="00524876" w:rsidRDefault="007E714F">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524876">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响应人</w:t>
            </w:r>
          </w:p>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r>
      <w:tr w:rsidR="00524876">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资质</w:t>
            </w:r>
          </w:p>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r>
      <w:tr w:rsidR="00524876">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876" w:rsidRDefault="007E714F">
            <w:pPr>
              <w:widowControl/>
              <w:jc w:val="left"/>
              <w:rPr>
                <w:rFonts w:ascii="宋体" w:eastAsia="宋体" w:hAnsi="宋体" w:cs="宋体"/>
                <w:bCs/>
                <w:kern w:val="0"/>
                <w:sz w:val="24"/>
                <w:szCs w:val="24"/>
              </w:rPr>
            </w:pPr>
            <w:r>
              <w:rPr>
                <w:rFonts w:ascii="宋体" w:eastAsia="宋体" w:hAnsi="宋体" w:cs="宋体" w:hint="eastAsia"/>
                <w:bCs/>
                <w:kern w:val="0"/>
                <w:sz w:val="24"/>
                <w:szCs w:val="24"/>
              </w:rPr>
              <w:t>响应报价（大写）：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524876" w:rsidRDefault="007E714F">
            <w:pPr>
              <w:widowControl/>
              <w:jc w:val="left"/>
              <w:rPr>
                <w:rFonts w:ascii="宋体" w:eastAsia="宋体" w:hAnsi="宋体" w:cs="宋体"/>
                <w:bCs/>
                <w:kern w:val="0"/>
                <w:sz w:val="24"/>
                <w:szCs w:val="24"/>
              </w:rPr>
            </w:pPr>
            <w:r>
              <w:rPr>
                <w:rFonts w:ascii="宋体" w:eastAsia="宋体" w:hAnsi="宋体" w:cs="宋体" w:hint="eastAsia"/>
                <w:bCs/>
                <w:kern w:val="0"/>
                <w:sz w:val="24"/>
                <w:szCs w:val="24"/>
              </w:rPr>
              <w:t>小写：</w:t>
            </w:r>
          </w:p>
        </w:tc>
      </w:tr>
    </w:tbl>
    <w:p w:rsidR="00524876" w:rsidRDefault="00524876">
      <w:pPr>
        <w:spacing w:line="0" w:lineRule="atLeast"/>
        <w:rPr>
          <w:rFonts w:ascii="宋体" w:eastAsia="宋体" w:hAnsi="宋体" w:cs="Times New Roman"/>
          <w:color w:val="000000"/>
          <w:sz w:val="24"/>
          <w:szCs w:val="24"/>
          <w:shd w:val="clear" w:color="auto" w:fill="FFFFFF"/>
        </w:rPr>
      </w:pPr>
    </w:p>
    <w:p w:rsidR="00524876" w:rsidRDefault="00524876">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24876" w:rsidRDefault="007E714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524876" w:rsidRDefault="007E714F">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524876" w:rsidRDefault="007E714F">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文件格式3</w:t>
      </w:r>
    </w:p>
    <w:p w:rsidR="00524876" w:rsidRDefault="007E714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524876" w:rsidRDefault="00524876">
      <w:pPr>
        <w:spacing w:line="440" w:lineRule="exact"/>
        <w:ind w:firstLineChars="195" w:firstLine="468"/>
        <w:rPr>
          <w:rFonts w:ascii="宋体" w:eastAsia="宋体" w:hAnsi="宋体" w:cs="宋体"/>
          <w:kern w:val="0"/>
          <w:sz w:val="24"/>
          <w:szCs w:val="30"/>
          <w:u w:val="single"/>
        </w:rPr>
      </w:pPr>
    </w:p>
    <w:p w:rsidR="00524876" w:rsidRDefault="007E714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24876" w:rsidRDefault="00524876">
      <w:pPr>
        <w:spacing w:afterLines="50" w:after="156" w:line="440" w:lineRule="exact"/>
        <w:jc w:val="right"/>
        <w:rPr>
          <w:rFonts w:ascii="宋体" w:eastAsia="宋体" w:hAnsi="宋体" w:cs="宋体"/>
          <w:kern w:val="0"/>
          <w:sz w:val="30"/>
          <w:szCs w:val="30"/>
        </w:rPr>
      </w:pPr>
    </w:p>
    <w:p w:rsidR="00524876" w:rsidRDefault="007E714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24876" w:rsidRDefault="007E714F">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文件格式4</w:t>
      </w:r>
    </w:p>
    <w:p w:rsidR="00524876" w:rsidRDefault="007E714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24876" w:rsidRDefault="007E714F">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24876" w:rsidRDefault="007E714F">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24876" w:rsidRDefault="007E714F">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524876" w:rsidRDefault="007E714F">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24876" w:rsidRDefault="007E714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24876" w:rsidRDefault="007E714F">
      <w:pPr>
        <w:widowControl/>
        <w:jc w:val="left"/>
        <w:rPr>
          <w:rFonts w:ascii="宋体" w:eastAsia="宋体" w:hAnsi="宋体"/>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文件格式5</w:t>
      </w:r>
    </w:p>
    <w:p w:rsidR="00524876" w:rsidRDefault="007E714F">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524876" w:rsidRDefault="007E714F">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应附响应人营业执照、资质证书和安全生产许可证等材料的复印件并加盖公章。</w:t>
      </w:r>
    </w:p>
    <w:tbl>
      <w:tblPr>
        <w:tblW w:w="9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900"/>
        <w:gridCol w:w="1368"/>
        <w:gridCol w:w="709"/>
        <w:gridCol w:w="425"/>
        <w:gridCol w:w="236"/>
        <w:gridCol w:w="1170"/>
        <w:gridCol w:w="12"/>
        <w:gridCol w:w="520"/>
        <w:gridCol w:w="188"/>
        <w:gridCol w:w="1823"/>
      </w:tblGrid>
      <w:tr w:rsidR="00524876">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right"/>
              <w:rPr>
                <w:rFonts w:ascii="Times New Roman" w:eastAsia="宋体" w:hAnsi="Times New Roman" w:cs="Times New Roman"/>
                <w:szCs w:val="20"/>
              </w:rPr>
            </w:pPr>
            <w:r>
              <w:rPr>
                <w:rFonts w:ascii="Times New Roman" w:eastAsia="宋体" w:hAnsi="Times New Roman" w:cs="Times New Roman" w:hint="eastAsia"/>
                <w:szCs w:val="20"/>
              </w:rPr>
              <w:t>（签章）</w:t>
            </w:r>
          </w:p>
        </w:tc>
      </w:tr>
      <w:tr w:rsidR="00524876">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电</w:t>
            </w:r>
            <w:r>
              <w:rPr>
                <w:rFonts w:ascii="Times New Roman" w:eastAsia="宋体" w:hAnsi="Times New Roman" w:cs="Times New Roman"/>
                <w:szCs w:val="20"/>
              </w:rPr>
              <w:t xml:space="preserve"> </w:t>
            </w:r>
            <w:r>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传</w:t>
            </w:r>
            <w:r>
              <w:rPr>
                <w:rFonts w:ascii="Times New Roman" w:eastAsia="宋体" w:hAnsi="Times New Roman" w:cs="Times New Roman"/>
                <w:szCs w:val="20"/>
              </w:rPr>
              <w:t xml:space="preserve">  </w:t>
            </w:r>
            <w:r>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网</w:t>
            </w:r>
            <w:r>
              <w:rPr>
                <w:rFonts w:ascii="Times New Roman" w:eastAsia="宋体" w:hAnsi="Times New Roman" w:cs="Times New Roman"/>
                <w:szCs w:val="20"/>
              </w:rPr>
              <w:t xml:space="preserve"> </w:t>
            </w:r>
            <w:r>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ind w:firstLineChars="50" w:firstLine="105"/>
              <w:jc w:val="left"/>
              <w:rPr>
                <w:rFonts w:ascii="Times New Roman" w:eastAsia="宋体" w:hAnsi="Times New Roman" w:cs="Times New Roman"/>
                <w:szCs w:val="20"/>
              </w:rPr>
            </w:pPr>
            <w:r>
              <w:rPr>
                <w:rFonts w:ascii="Times New Roman" w:eastAsia="宋体" w:hAnsi="Times New Roman" w:cs="Times New Roman"/>
                <w:szCs w:val="20"/>
              </w:rPr>
              <w:t>员工总人数：</w:t>
            </w:r>
          </w:p>
        </w:tc>
      </w:tr>
      <w:tr w:rsidR="00524876">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企业资质等级</w:t>
            </w:r>
          </w:p>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w:t>
            </w:r>
            <w:r>
              <w:rPr>
                <w:rFonts w:ascii="Times New Roman" w:eastAsia="宋体" w:hAnsi="Times New Roman" w:cs="Times New Roman" w:hint="eastAsia"/>
                <w:szCs w:val="20"/>
              </w:rPr>
              <w:t xml:space="preserve">  </w:t>
            </w:r>
            <w:r>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2176"/>
        </w:trPr>
        <w:tc>
          <w:tcPr>
            <w:tcW w:w="1951" w:type="dxa"/>
            <w:tcBorders>
              <w:top w:val="single" w:sz="4" w:space="0" w:color="auto"/>
              <w:left w:val="single" w:sz="4" w:space="0" w:color="auto"/>
              <w:right w:val="single" w:sz="4" w:space="0" w:color="auto"/>
            </w:tcBorders>
            <w:vAlign w:val="center"/>
          </w:tcPr>
          <w:p w:rsidR="00524876" w:rsidRDefault="007E714F">
            <w:pPr>
              <w:topLinePunct/>
              <w:spacing w:line="440" w:lineRule="exact"/>
              <w:ind w:firstLineChars="100" w:firstLine="210"/>
              <w:jc w:val="center"/>
              <w:rPr>
                <w:rFonts w:ascii="Times New Roman" w:eastAsia="宋体" w:hAnsi="Times New Roman" w:cs="Times New Roman"/>
                <w:szCs w:val="20"/>
              </w:rPr>
            </w:pPr>
            <w:r>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rPr>
                <w:rFonts w:ascii="Times New Roman" w:eastAsia="宋体" w:hAnsi="Times New Roman" w:cs="Times New Roman"/>
                <w:szCs w:val="20"/>
              </w:rPr>
            </w:pPr>
          </w:p>
        </w:tc>
      </w:tr>
    </w:tbl>
    <w:p w:rsidR="00524876" w:rsidRDefault="00524876">
      <w:pPr>
        <w:widowControl/>
        <w:spacing w:afterLines="50" w:after="156"/>
        <w:jc w:val="left"/>
        <w:rPr>
          <w:rFonts w:ascii="宋体" w:eastAsia="宋体" w:hAnsi="宋体" w:cs="Times New Roman"/>
          <w:b/>
          <w:szCs w:val="21"/>
        </w:rPr>
      </w:pPr>
    </w:p>
    <w:p w:rsidR="00524876" w:rsidRDefault="007E714F">
      <w:pPr>
        <w:widowControl/>
        <w:jc w:val="left"/>
        <w:rPr>
          <w:rFonts w:ascii="宋体" w:eastAsia="宋体" w:hAnsi="宋体" w:cs="Times New Roman"/>
          <w:b/>
          <w:szCs w:val="21"/>
        </w:rPr>
      </w:pPr>
      <w:r>
        <w:rPr>
          <w:rFonts w:ascii="宋体" w:eastAsia="宋体" w:hAnsi="宋体" w:cs="Times New Roman"/>
          <w:b/>
          <w:szCs w:val="21"/>
        </w:rPr>
        <w:br w:type="page"/>
      </w:r>
    </w:p>
    <w:p w:rsidR="00524876" w:rsidRDefault="007E714F">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文件格式6</w:t>
      </w:r>
    </w:p>
    <w:p w:rsidR="00524876" w:rsidRDefault="007E714F">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524876" w:rsidRDefault="007E714F">
      <w:pPr>
        <w:spacing w:line="400" w:lineRule="exact"/>
      </w:pPr>
      <w:r>
        <w:rPr>
          <w:rFonts w:hint="eastAsia"/>
        </w:rPr>
        <w:t>应</w:t>
      </w:r>
      <w:proofErr w:type="gramStart"/>
      <w:r>
        <w:rPr>
          <w:rFonts w:hint="eastAsia"/>
        </w:rPr>
        <w:t>附项目</w:t>
      </w:r>
      <w:proofErr w:type="gramEnd"/>
      <w:r>
        <w:rPr>
          <w:rFonts w:hint="eastAsia"/>
        </w:rPr>
        <w:t>负责人身份证、建造师证、安全生产考核合格证书（</w:t>
      </w:r>
      <w:r>
        <w:rPr>
          <w:rFonts w:hint="eastAsia"/>
        </w:rPr>
        <w:t>B</w:t>
      </w:r>
      <w:r>
        <w:rPr>
          <w:rFonts w:hint="eastAsia"/>
        </w:rPr>
        <w:t>类）等材料的复印件并加盖公章。</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37"/>
        <w:gridCol w:w="397"/>
        <w:gridCol w:w="460"/>
        <w:gridCol w:w="583"/>
        <w:gridCol w:w="357"/>
        <w:gridCol w:w="630"/>
        <w:gridCol w:w="454"/>
        <w:gridCol w:w="1378"/>
        <w:gridCol w:w="62"/>
        <w:gridCol w:w="344"/>
        <w:gridCol w:w="1096"/>
        <w:gridCol w:w="1780"/>
      </w:tblGrid>
      <w:tr w:rsidR="00524876">
        <w:trPr>
          <w:trHeight w:val="677"/>
          <w:jc w:val="center"/>
        </w:trPr>
        <w:tc>
          <w:tcPr>
            <w:tcW w:w="1202" w:type="dxa"/>
            <w:vAlign w:val="center"/>
          </w:tcPr>
          <w:p w:rsidR="00524876" w:rsidRDefault="007E714F">
            <w:pPr>
              <w:spacing w:line="440" w:lineRule="exact"/>
              <w:rPr>
                <w:rFonts w:ascii="宋体" w:hAnsi="宋体"/>
              </w:rPr>
            </w:pPr>
            <w:r>
              <w:rPr>
                <w:rFonts w:ascii="宋体" w:hAnsi="宋体"/>
              </w:rPr>
              <w:t>姓  名</w:t>
            </w:r>
          </w:p>
        </w:tc>
        <w:tc>
          <w:tcPr>
            <w:tcW w:w="1094" w:type="dxa"/>
            <w:gridSpan w:val="3"/>
            <w:vAlign w:val="center"/>
          </w:tcPr>
          <w:p w:rsidR="00524876" w:rsidRDefault="00524876">
            <w:pPr>
              <w:spacing w:line="440" w:lineRule="exact"/>
              <w:rPr>
                <w:rFonts w:ascii="宋体" w:hAnsi="宋体"/>
              </w:rPr>
            </w:pPr>
          </w:p>
        </w:tc>
        <w:tc>
          <w:tcPr>
            <w:tcW w:w="940" w:type="dxa"/>
            <w:gridSpan w:val="2"/>
            <w:vAlign w:val="center"/>
          </w:tcPr>
          <w:p w:rsidR="00524876" w:rsidRDefault="007E714F">
            <w:pPr>
              <w:spacing w:line="440" w:lineRule="exact"/>
              <w:rPr>
                <w:rFonts w:ascii="宋体" w:hAnsi="宋体"/>
              </w:rPr>
            </w:pPr>
            <w:r>
              <w:rPr>
                <w:rFonts w:ascii="宋体" w:hAnsi="宋体"/>
              </w:rPr>
              <w:t>年 龄</w:t>
            </w:r>
          </w:p>
        </w:tc>
        <w:tc>
          <w:tcPr>
            <w:tcW w:w="1084" w:type="dxa"/>
            <w:gridSpan w:val="2"/>
            <w:vAlign w:val="center"/>
          </w:tcPr>
          <w:p w:rsidR="00524876" w:rsidRDefault="00524876">
            <w:pPr>
              <w:spacing w:line="440" w:lineRule="exact"/>
              <w:rPr>
                <w:rFonts w:ascii="宋体" w:hAnsi="宋体"/>
              </w:rPr>
            </w:pPr>
          </w:p>
        </w:tc>
        <w:tc>
          <w:tcPr>
            <w:tcW w:w="1378" w:type="dxa"/>
            <w:vAlign w:val="center"/>
          </w:tcPr>
          <w:p w:rsidR="00524876" w:rsidRDefault="007E714F">
            <w:pPr>
              <w:spacing w:line="440" w:lineRule="exact"/>
              <w:rPr>
                <w:rFonts w:ascii="宋体" w:hAnsi="宋体"/>
              </w:rPr>
            </w:pPr>
            <w:r>
              <w:rPr>
                <w:rFonts w:ascii="宋体" w:hAnsi="宋体" w:hint="eastAsia"/>
              </w:rPr>
              <w:t>身份证号码</w:t>
            </w:r>
          </w:p>
        </w:tc>
        <w:tc>
          <w:tcPr>
            <w:tcW w:w="3282" w:type="dxa"/>
            <w:gridSpan w:val="4"/>
            <w:vAlign w:val="center"/>
          </w:tcPr>
          <w:p w:rsidR="00524876" w:rsidRDefault="00524876">
            <w:pPr>
              <w:spacing w:line="440" w:lineRule="exact"/>
              <w:rPr>
                <w:rFonts w:ascii="宋体" w:hAnsi="宋体"/>
              </w:rPr>
            </w:pPr>
          </w:p>
        </w:tc>
      </w:tr>
      <w:tr w:rsidR="00524876">
        <w:trPr>
          <w:trHeight w:val="677"/>
          <w:jc w:val="center"/>
        </w:trPr>
        <w:tc>
          <w:tcPr>
            <w:tcW w:w="1202" w:type="dxa"/>
            <w:vAlign w:val="center"/>
          </w:tcPr>
          <w:p w:rsidR="00524876" w:rsidRDefault="007E714F">
            <w:pPr>
              <w:spacing w:line="440" w:lineRule="exact"/>
              <w:rPr>
                <w:rFonts w:ascii="宋体" w:hAnsi="宋体"/>
              </w:rPr>
            </w:pPr>
            <w:r>
              <w:rPr>
                <w:rFonts w:ascii="宋体" w:hAnsi="宋体"/>
              </w:rPr>
              <w:t>职  称</w:t>
            </w:r>
          </w:p>
        </w:tc>
        <w:tc>
          <w:tcPr>
            <w:tcW w:w="1094" w:type="dxa"/>
            <w:gridSpan w:val="3"/>
            <w:vAlign w:val="center"/>
          </w:tcPr>
          <w:p w:rsidR="00524876" w:rsidRDefault="00524876">
            <w:pPr>
              <w:spacing w:line="440" w:lineRule="exact"/>
              <w:rPr>
                <w:rFonts w:ascii="宋体" w:hAnsi="宋体"/>
              </w:rPr>
            </w:pPr>
          </w:p>
        </w:tc>
        <w:tc>
          <w:tcPr>
            <w:tcW w:w="940" w:type="dxa"/>
            <w:gridSpan w:val="2"/>
            <w:vAlign w:val="center"/>
          </w:tcPr>
          <w:p w:rsidR="00524876" w:rsidRDefault="007E714F">
            <w:pPr>
              <w:spacing w:line="440" w:lineRule="exact"/>
              <w:rPr>
                <w:rFonts w:ascii="宋体" w:hAnsi="宋体"/>
              </w:rPr>
            </w:pPr>
            <w:r>
              <w:rPr>
                <w:rFonts w:ascii="宋体" w:hAnsi="宋体"/>
              </w:rPr>
              <w:t xml:space="preserve">职 </w:t>
            </w:r>
            <w:proofErr w:type="gramStart"/>
            <w:r>
              <w:rPr>
                <w:rFonts w:ascii="宋体" w:hAnsi="宋体"/>
              </w:rPr>
              <w:t>务</w:t>
            </w:r>
            <w:proofErr w:type="gramEnd"/>
          </w:p>
        </w:tc>
        <w:tc>
          <w:tcPr>
            <w:tcW w:w="1084" w:type="dxa"/>
            <w:gridSpan w:val="2"/>
            <w:vAlign w:val="center"/>
          </w:tcPr>
          <w:p w:rsidR="00524876" w:rsidRDefault="00524876">
            <w:pPr>
              <w:spacing w:line="440" w:lineRule="exact"/>
              <w:rPr>
                <w:rFonts w:ascii="宋体" w:hAnsi="宋体"/>
              </w:rPr>
            </w:pPr>
          </w:p>
        </w:tc>
        <w:tc>
          <w:tcPr>
            <w:tcW w:w="1378" w:type="dxa"/>
            <w:vAlign w:val="center"/>
          </w:tcPr>
          <w:p w:rsidR="00524876" w:rsidRDefault="007E714F">
            <w:pPr>
              <w:spacing w:line="440" w:lineRule="exact"/>
              <w:rPr>
                <w:rFonts w:ascii="宋体" w:hAnsi="宋体"/>
              </w:rPr>
            </w:pPr>
            <w:r>
              <w:rPr>
                <w:rFonts w:ascii="宋体" w:hAnsi="宋体" w:hint="eastAsia"/>
              </w:rPr>
              <w:t>工作单位</w:t>
            </w:r>
          </w:p>
        </w:tc>
        <w:tc>
          <w:tcPr>
            <w:tcW w:w="3282" w:type="dxa"/>
            <w:gridSpan w:val="4"/>
            <w:vAlign w:val="center"/>
          </w:tcPr>
          <w:p w:rsidR="00524876" w:rsidRDefault="007E714F">
            <w:pPr>
              <w:spacing w:line="440" w:lineRule="exact"/>
              <w:jc w:val="right"/>
              <w:rPr>
                <w:rFonts w:ascii="宋体" w:hAnsi="宋体"/>
              </w:rPr>
            </w:pPr>
            <w:r>
              <w:rPr>
                <w:rFonts w:ascii="宋体" w:hAnsi="宋体" w:hint="eastAsia"/>
              </w:rPr>
              <w:t>（签章）</w:t>
            </w:r>
          </w:p>
        </w:tc>
      </w:tr>
      <w:tr w:rsidR="00524876">
        <w:trPr>
          <w:trHeight w:val="677"/>
          <w:jc w:val="center"/>
        </w:trPr>
        <w:tc>
          <w:tcPr>
            <w:tcW w:w="1836" w:type="dxa"/>
            <w:gridSpan w:val="3"/>
            <w:vAlign w:val="center"/>
          </w:tcPr>
          <w:p w:rsidR="00524876" w:rsidRDefault="007E714F">
            <w:pPr>
              <w:spacing w:line="440" w:lineRule="exact"/>
              <w:rPr>
                <w:rFonts w:ascii="宋体" w:hAnsi="宋体"/>
              </w:rPr>
            </w:pPr>
            <w:r>
              <w:rPr>
                <w:rFonts w:ascii="宋体" w:hAnsi="宋体" w:hint="eastAsia"/>
              </w:rPr>
              <w:t>建造师专业等级</w:t>
            </w:r>
          </w:p>
        </w:tc>
        <w:tc>
          <w:tcPr>
            <w:tcW w:w="2030" w:type="dxa"/>
            <w:gridSpan w:val="4"/>
            <w:vAlign w:val="center"/>
          </w:tcPr>
          <w:p w:rsidR="00524876" w:rsidRDefault="00524876">
            <w:pPr>
              <w:spacing w:line="440" w:lineRule="exact"/>
              <w:rPr>
                <w:rFonts w:ascii="宋体" w:hAnsi="宋体"/>
              </w:rPr>
            </w:pPr>
          </w:p>
        </w:tc>
        <w:tc>
          <w:tcPr>
            <w:tcW w:w="2238" w:type="dxa"/>
            <w:gridSpan w:val="4"/>
            <w:vAlign w:val="center"/>
          </w:tcPr>
          <w:p w:rsidR="00524876" w:rsidRDefault="007E714F">
            <w:pPr>
              <w:spacing w:line="440" w:lineRule="exact"/>
              <w:rPr>
                <w:rFonts w:ascii="宋体" w:hAnsi="宋体"/>
              </w:rPr>
            </w:pPr>
            <w:r>
              <w:rPr>
                <w:rFonts w:ascii="宋体" w:hAnsi="宋体" w:hint="eastAsia"/>
              </w:rPr>
              <w:t>证书编号</w:t>
            </w:r>
          </w:p>
        </w:tc>
        <w:tc>
          <w:tcPr>
            <w:tcW w:w="2876" w:type="dxa"/>
            <w:gridSpan w:val="2"/>
            <w:vAlign w:val="center"/>
          </w:tcPr>
          <w:p w:rsidR="00524876" w:rsidRDefault="00524876">
            <w:pPr>
              <w:spacing w:line="440" w:lineRule="exact"/>
              <w:rPr>
                <w:rFonts w:ascii="宋体" w:hAnsi="宋体"/>
              </w:rPr>
            </w:pPr>
          </w:p>
        </w:tc>
      </w:tr>
      <w:tr w:rsidR="00524876">
        <w:trPr>
          <w:trHeight w:val="677"/>
          <w:jc w:val="center"/>
        </w:trPr>
        <w:tc>
          <w:tcPr>
            <w:tcW w:w="1836" w:type="dxa"/>
            <w:gridSpan w:val="3"/>
            <w:vAlign w:val="center"/>
          </w:tcPr>
          <w:p w:rsidR="00524876" w:rsidRDefault="007E714F">
            <w:pPr>
              <w:spacing w:line="440" w:lineRule="exact"/>
              <w:rPr>
                <w:rFonts w:ascii="宋体" w:hAnsi="宋体"/>
              </w:rPr>
            </w:pPr>
            <w:r>
              <w:rPr>
                <w:rFonts w:ascii="宋体" w:hAnsi="宋体"/>
              </w:rPr>
              <w:t>学历</w:t>
            </w:r>
          </w:p>
        </w:tc>
        <w:tc>
          <w:tcPr>
            <w:tcW w:w="2030" w:type="dxa"/>
            <w:gridSpan w:val="4"/>
            <w:vAlign w:val="center"/>
          </w:tcPr>
          <w:p w:rsidR="00524876" w:rsidRDefault="00524876">
            <w:pPr>
              <w:spacing w:line="440" w:lineRule="exact"/>
              <w:rPr>
                <w:rFonts w:ascii="宋体" w:hAnsi="宋体"/>
              </w:rPr>
            </w:pPr>
          </w:p>
        </w:tc>
        <w:tc>
          <w:tcPr>
            <w:tcW w:w="2238" w:type="dxa"/>
            <w:gridSpan w:val="4"/>
            <w:vAlign w:val="center"/>
          </w:tcPr>
          <w:p w:rsidR="00524876" w:rsidRDefault="007E714F">
            <w:pPr>
              <w:spacing w:line="440" w:lineRule="exact"/>
              <w:rPr>
                <w:rFonts w:ascii="宋体" w:hAnsi="宋体"/>
              </w:rPr>
            </w:pPr>
            <w:r>
              <w:rPr>
                <w:rFonts w:ascii="宋体" w:hAnsi="宋体" w:hint="eastAsia"/>
              </w:rPr>
              <w:t>所学专业</w:t>
            </w:r>
          </w:p>
        </w:tc>
        <w:tc>
          <w:tcPr>
            <w:tcW w:w="2876" w:type="dxa"/>
            <w:gridSpan w:val="2"/>
            <w:vAlign w:val="center"/>
          </w:tcPr>
          <w:p w:rsidR="00524876" w:rsidRDefault="00524876">
            <w:pPr>
              <w:spacing w:line="440" w:lineRule="exact"/>
              <w:rPr>
                <w:rFonts w:ascii="宋体" w:hAnsi="宋体"/>
              </w:rPr>
            </w:pPr>
          </w:p>
        </w:tc>
      </w:tr>
      <w:tr w:rsidR="00524876">
        <w:trPr>
          <w:trHeight w:val="677"/>
          <w:jc w:val="center"/>
        </w:trPr>
        <w:tc>
          <w:tcPr>
            <w:tcW w:w="1836" w:type="dxa"/>
            <w:gridSpan w:val="3"/>
            <w:vAlign w:val="center"/>
          </w:tcPr>
          <w:p w:rsidR="00524876" w:rsidRDefault="007E714F">
            <w:pPr>
              <w:spacing w:line="440" w:lineRule="exact"/>
              <w:rPr>
                <w:rFonts w:ascii="宋体" w:hAnsi="宋体"/>
              </w:rPr>
            </w:pPr>
            <w:r>
              <w:rPr>
                <w:rFonts w:ascii="宋体" w:hAnsi="宋体" w:hint="eastAsia"/>
              </w:rPr>
              <w:t>参加工作年限</w:t>
            </w:r>
          </w:p>
        </w:tc>
        <w:tc>
          <w:tcPr>
            <w:tcW w:w="2030" w:type="dxa"/>
            <w:gridSpan w:val="4"/>
            <w:vAlign w:val="center"/>
          </w:tcPr>
          <w:p w:rsidR="00524876" w:rsidRDefault="00524876">
            <w:pPr>
              <w:spacing w:line="440" w:lineRule="exact"/>
              <w:rPr>
                <w:rFonts w:ascii="宋体" w:hAnsi="宋体"/>
              </w:rPr>
            </w:pPr>
          </w:p>
        </w:tc>
        <w:tc>
          <w:tcPr>
            <w:tcW w:w="2238" w:type="dxa"/>
            <w:gridSpan w:val="4"/>
            <w:vAlign w:val="center"/>
          </w:tcPr>
          <w:p w:rsidR="00524876" w:rsidRDefault="007E714F">
            <w:pPr>
              <w:spacing w:line="440" w:lineRule="exact"/>
              <w:rPr>
                <w:rFonts w:ascii="宋体" w:hAnsi="宋体"/>
              </w:rPr>
            </w:pPr>
            <w:r>
              <w:rPr>
                <w:rFonts w:ascii="宋体" w:hAnsi="宋体" w:hint="eastAsia"/>
              </w:rPr>
              <w:t>从事项目负责人年限</w:t>
            </w:r>
          </w:p>
        </w:tc>
        <w:tc>
          <w:tcPr>
            <w:tcW w:w="2876" w:type="dxa"/>
            <w:gridSpan w:val="2"/>
            <w:vAlign w:val="center"/>
          </w:tcPr>
          <w:p w:rsidR="00524876" w:rsidRDefault="00524876">
            <w:pPr>
              <w:spacing w:line="440" w:lineRule="exact"/>
              <w:rPr>
                <w:rFonts w:ascii="宋体" w:hAnsi="宋体"/>
              </w:rPr>
            </w:pPr>
          </w:p>
        </w:tc>
      </w:tr>
      <w:tr w:rsidR="00524876">
        <w:trPr>
          <w:trHeight w:val="677"/>
          <w:jc w:val="center"/>
        </w:trPr>
        <w:tc>
          <w:tcPr>
            <w:tcW w:w="8980" w:type="dxa"/>
            <w:gridSpan w:val="13"/>
            <w:vAlign w:val="center"/>
          </w:tcPr>
          <w:p w:rsidR="00524876" w:rsidRDefault="007E714F">
            <w:pPr>
              <w:spacing w:line="440" w:lineRule="exact"/>
              <w:rPr>
                <w:rFonts w:ascii="宋体" w:hAnsi="宋体"/>
              </w:rPr>
            </w:pPr>
            <w:r>
              <w:rPr>
                <w:rFonts w:hint="eastAsia"/>
              </w:rPr>
              <w:t>近年来完成的类似项目情况（选填）</w:t>
            </w: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7E714F">
            <w:pPr>
              <w:spacing w:line="440" w:lineRule="exact"/>
              <w:jc w:val="center"/>
              <w:rPr>
                <w:rFonts w:ascii="宋体" w:hAnsi="宋体"/>
                <w:szCs w:val="21"/>
              </w:rPr>
            </w:pPr>
            <w:r>
              <w:rPr>
                <w:rFonts w:ascii="宋体" w:hAnsi="宋体" w:hint="eastAsia"/>
                <w:szCs w:val="21"/>
              </w:rPr>
              <w:t>项目名称</w:t>
            </w:r>
          </w:p>
        </w:tc>
        <w:tc>
          <w:tcPr>
            <w:tcW w:w="1440" w:type="dxa"/>
            <w:gridSpan w:val="3"/>
          </w:tcPr>
          <w:p w:rsidR="00524876" w:rsidRDefault="007E714F">
            <w:pPr>
              <w:spacing w:line="440" w:lineRule="exact"/>
              <w:jc w:val="center"/>
              <w:rPr>
                <w:rFonts w:ascii="宋体" w:hAnsi="宋体"/>
                <w:szCs w:val="21"/>
              </w:rPr>
            </w:pPr>
            <w:r>
              <w:rPr>
                <w:rFonts w:ascii="宋体" w:hAnsi="宋体" w:hint="eastAsia"/>
                <w:szCs w:val="21"/>
              </w:rPr>
              <w:t>建设规模</w:t>
            </w:r>
          </w:p>
        </w:tc>
        <w:tc>
          <w:tcPr>
            <w:tcW w:w="1441" w:type="dxa"/>
            <w:gridSpan w:val="3"/>
          </w:tcPr>
          <w:p w:rsidR="00524876" w:rsidRDefault="007E714F">
            <w:pPr>
              <w:spacing w:line="440" w:lineRule="exact"/>
              <w:jc w:val="center"/>
              <w:rPr>
                <w:rFonts w:ascii="宋体" w:hAnsi="宋体"/>
                <w:szCs w:val="21"/>
              </w:rPr>
            </w:pPr>
            <w:r>
              <w:rPr>
                <w:rFonts w:ascii="宋体" w:hAnsi="宋体" w:hint="eastAsia"/>
                <w:szCs w:val="21"/>
              </w:rPr>
              <w:t>开、竣工日期</w:t>
            </w:r>
          </w:p>
        </w:tc>
        <w:tc>
          <w:tcPr>
            <w:tcW w:w="1440" w:type="dxa"/>
            <w:gridSpan w:val="2"/>
          </w:tcPr>
          <w:p w:rsidR="00524876" w:rsidRDefault="007E714F">
            <w:pPr>
              <w:spacing w:line="440" w:lineRule="exact"/>
              <w:jc w:val="center"/>
              <w:rPr>
                <w:rFonts w:ascii="宋体" w:hAnsi="宋体"/>
                <w:szCs w:val="21"/>
              </w:rPr>
            </w:pPr>
            <w:r>
              <w:rPr>
                <w:rFonts w:ascii="宋体" w:hAnsi="宋体" w:hint="eastAsia"/>
                <w:szCs w:val="21"/>
              </w:rPr>
              <w:t>项目描述</w:t>
            </w:r>
          </w:p>
        </w:tc>
        <w:tc>
          <w:tcPr>
            <w:tcW w:w="1440" w:type="dxa"/>
            <w:gridSpan w:val="2"/>
          </w:tcPr>
          <w:p w:rsidR="00524876" w:rsidRDefault="007E714F">
            <w:pPr>
              <w:spacing w:line="440" w:lineRule="exact"/>
              <w:jc w:val="center"/>
              <w:rPr>
                <w:rFonts w:ascii="宋体" w:hAnsi="宋体"/>
                <w:szCs w:val="21"/>
              </w:rPr>
            </w:pPr>
            <w:r>
              <w:rPr>
                <w:rFonts w:ascii="宋体" w:hAnsi="宋体" w:hint="eastAsia"/>
                <w:szCs w:val="21"/>
              </w:rPr>
              <w:t>合同价</w:t>
            </w:r>
          </w:p>
        </w:tc>
        <w:tc>
          <w:tcPr>
            <w:tcW w:w="1780" w:type="dxa"/>
          </w:tcPr>
          <w:p w:rsidR="00524876" w:rsidRDefault="007E714F">
            <w:pPr>
              <w:spacing w:line="440" w:lineRule="exact"/>
              <w:jc w:val="center"/>
              <w:rPr>
                <w:rFonts w:ascii="宋体" w:hAnsi="宋体"/>
                <w:szCs w:val="21"/>
              </w:rPr>
            </w:pPr>
            <w:r>
              <w:rPr>
                <w:rFonts w:ascii="宋体" w:hAnsi="宋体" w:hint="eastAsia"/>
                <w:szCs w:val="21"/>
              </w:rPr>
              <w:t>其他说明</w:t>
            </w: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bl>
    <w:p w:rsidR="00524876" w:rsidRDefault="007E714F">
      <w:pPr>
        <w:widowControl/>
        <w:jc w:val="left"/>
        <w:rPr>
          <w:rFonts w:ascii="宋体" w:eastAsia="宋体" w:hAnsi="宋体" w:cs="Times New Roman"/>
          <w:b/>
          <w:szCs w:val="21"/>
        </w:rPr>
      </w:pPr>
      <w:r>
        <w:rPr>
          <w:rFonts w:ascii="宋体" w:eastAsia="宋体" w:hAnsi="宋体" w:cs="Times New Roman"/>
          <w:b/>
          <w:szCs w:val="21"/>
        </w:rPr>
        <w:br w:type="page"/>
      </w:r>
    </w:p>
    <w:p w:rsidR="00524876" w:rsidRDefault="007E714F">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文件格式7</w:t>
      </w:r>
    </w:p>
    <w:p w:rsidR="00524876" w:rsidRDefault="00524876">
      <w:pPr>
        <w:widowControl/>
        <w:jc w:val="left"/>
        <w:rPr>
          <w:rFonts w:ascii="宋体" w:eastAsia="宋体" w:hAnsi="宋体" w:cs="Times New Roman"/>
          <w:b/>
          <w:szCs w:val="21"/>
        </w:rPr>
      </w:pPr>
    </w:p>
    <w:p w:rsidR="00524876" w:rsidRDefault="007E714F">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24876" w:rsidRDefault="00524876">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24876" w:rsidRDefault="007E714F">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24876" w:rsidRDefault="00524876">
      <w:pPr>
        <w:rPr>
          <w:rFonts w:ascii="Calibri" w:eastAsia="宋体" w:hAnsi="Calibri" w:cs="Times New Roman"/>
          <w:sz w:val="18"/>
        </w:rPr>
      </w:pPr>
    </w:p>
    <w:p w:rsidR="00524876" w:rsidRDefault="00524876">
      <w:pPr>
        <w:rPr>
          <w:rFonts w:ascii="Calibri" w:eastAsia="宋体" w:hAnsi="Calibri" w:cs="Times New Roman"/>
          <w:sz w:val="18"/>
        </w:rPr>
      </w:pPr>
    </w:p>
    <w:p w:rsidR="00524876" w:rsidRDefault="00524876">
      <w:pPr>
        <w:rPr>
          <w:rFonts w:ascii="Calibri" w:eastAsia="宋体" w:hAnsi="Calibri" w:cs="Times New Roman"/>
          <w:sz w:val="18"/>
        </w:rPr>
      </w:pPr>
    </w:p>
    <w:p w:rsidR="00524876" w:rsidRDefault="00524876">
      <w:pPr>
        <w:tabs>
          <w:tab w:val="left" w:pos="6300"/>
        </w:tabs>
        <w:snapToGrid w:val="0"/>
        <w:spacing w:line="500" w:lineRule="exact"/>
        <w:ind w:firstLine="480"/>
        <w:jc w:val="center"/>
        <w:rPr>
          <w:rFonts w:ascii="宋体" w:eastAsia="宋体" w:hAnsi="宋体" w:cs="Times New Roman"/>
          <w:color w:val="000000"/>
          <w:sz w:val="24"/>
          <w:szCs w:val="30"/>
        </w:rPr>
      </w:pP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24876" w:rsidRDefault="00524876">
      <w:pPr>
        <w:spacing w:line="440" w:lineRule="exact"/>
        <w:ind w:leftChars="71" w:left="149" w:firstLineChars="196" w:firstLine="470"/>
        <w:rPr>
          <w:rFonts w:ascii="宋体" w:eastAsia="宋体" w:hAnsi="宋体" w:cs="宋体"/>
          <w:kern w:val="0"/>
          <w:sz w:val="24"/>
          <w:szCs w:val="30"/>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524876">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A6" w:rsidRDefault="002610A6" w:rsidP="000F5600">
      <w:r>
        <w:separator/>
      </w:r>
    </w:p>
  </w:endnote>
  <w:endnote w:type="continuationSeparator" w:id="0">
    <w:p w:rsidR="002610A6" w:rsidRDefault="002610A6" w:rsidP="000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A6" w:rsidRDefault="002610A6" w:rsidP="000F5600">
      <w:r>
        <w:separator/>
      </w:r>
    </w:p>
  </w:footnote>
  <w:footnote w:type="continuationSeparator" w:id="0">
    <w:p w:rsidR="002610A6" w:rsidRDefault="002610A6" w:rsidP="000F5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5116A"/>
    <w:rsid w:val="00062228"/>
    <w:rsid w:val="00071163"/>
    <w:rsid w:val="000745BF"/>
    <w:rsid w:val="00076058"/>
    <w:rsid w:val="00083F82"/>
    <w:rsid w:val="00087930"/>
    <w:rsid w:val="00093B0E"/>
    <w:rsid w:val="000A785A"/>
    <w:rsid w:val="000B3A49"/>
    <w:rsid w:val="000B5A05"/>
    <w:rsid w:val="000B68A1"/>
    <w:rsid w:val="000D30C4"/>
    <w:rsid w:val="000E0405"/>
    <w:rsid w:val="000E5E95"/>
    <w:rsid w:val="000E66F4"/>
    <w:rsid w:val="000E7D48"/>
    <w:rsid w:val="000F1CA3"/>
    <w:rsid w:val="000F2BFC"/>
    <w:rsid w:val="000F5600"/>
    <w:rsid w:val="001021D8"/>
    <w:rsid w:val="001039A8"/>
    <w:rsid w:val="00103C96"/>
    <w:rsid w:val="00111BFD"/>
    <w:rsid w:val="0011724E"/>
    <w:rsid w:val="00122A01"/>
    <w:rsid w:val="001250E6"/>
    <w:rsid w:val="001307C2"/>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A39EF"/>
    <w:rsid w:val="001A5D28"/>
    <w:rsid w:val="001B25B1"/>
    <w:rsid w:val="001B29E7"/>
    <w:rsid w:val="001B6C56"/>
    <w:rsid w:val="001B751C"/>
    <w:rsid w:val="001E2F65"/>
    <w:rsid w:val="001E5ADB"/>
    <w:rsid w:val="001E5F52"/>
    <w:rsid w:val="002211D9"/>
    <w:rsid w:val="00222C84"/>
    <w:rsid w:val="00236DAD"/>
    <w:rsid w:val="0024079F"/>
    <w:rsid w:val="00240C44"/>
    <w:rsid w:val="0024585C"/>
    <w:rsid w:val="00253263"/>
    <w:rsid w:val="002558C8"/>
    <w:rsid w:val="002610A6"/>
    <w:rsid w:val="00262834"/>
    <w:rsid w:val="00263E82"/>
    <w:rsid w:val="00270C59"/>
    <w:rsid w:val="00287128"/>
    <w:rsid w:val="00287419"/>
    <w:rsid w:val="002925E1"/>
    <w:rsid w:val="00294989"/>
    <w:rsid w:val="002B5773"/>
    <w:rsid w:val="002C101B"/>
    <w:rsid w:val="002C6A20"/>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0134"/>
    <w:rsid w:val="003D2EC4"/>
    <w:rsid w:val="003D3033"/>
    <w:rsid w:val="003D6997"/>
    <w:rsid w:val="003E0E99"/>
    <w:rsid w:val="003E57FB"/>
    <w:rsid w:val="004047C2"/>
    <w:rsid w:val="004150F8"/>
    <w:rsid w:val="0041589D"/>
    <w:rsid w:val="00417750"/>
    <w:rsid w:val="00426286"/>
    <w:rsid w:val="004319A2"/>
    <w:rsid w:val="00433837"/>
    <w:rsid w:val="00451799"/>
    <w:rsid w:val="004522CE"/>
    <w:rsid w:val="0046778A"/>
    <w:rsid w:val="00472CA2"/>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1683"/>
    <w:rsid w:val="005162F9"/>
    <w:rsid w:val="005220C5"/>
    <w:rsid w:val="00522B5B"/>
    <w:rsid w:val="00524876"/>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D05A1"/>
    <w:rsid w:val="005D3BA2"/>
    <w:rsid w:val="005E0CED"/>
    <w:rsid w:val="005F1E52"/>
    <w:rsid w:val="005F5012"/>
    <w:rsid w:val="005F6942"/>
    <w:rsid w:val="00602BFB"/>
    <w:rsid w:val="00602E47"/>
    <w:rsid w:val="0061271A"/>
    <w:rsid w:val="006133CC"/>
    <w:rsid w:val="00631E3A"/>
    <w:rsid w:val="006349B8"/>
    <w:rsid w:val="00643942"/>
    <w:rsid w:val="00646015"/>
    <w:rsid w:val="006461D7"/>
    <w:rsid w:val="00667927"/>
    <w:rsid w:val="0068013C"/>
    <w:rsid w:val="00683EAA"/>
    <w:rsid w:val="00685015"/>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B09D1"/>
    <w:rsid w:val="007B2E1D"/>
    <w:rsid w:val="007B568A"/>
    <w:rsid w:val="007D11EA"/>
    <w:rsid w:val="007D4375"/>
    <w:rsid w:val="007E714F"/>
    <w:rsid w:val="007E783D"/>
    <w:rsid w:val="007F294E"/>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706FD"/>
    <w:rsid w:val="00870FE3"/>
    <w:rsid w:val="00872F5D"/>
    <w:rsid w:val="00875CB6"/>
    <w:rsid w:val="00894DFB"/>
    <w:rsid w:val="008A1518"/>
    <w:rsid w:val="008C21B7"/>
    <w:rsid w:val="008C5F9B"/>
    <w:rsid w:val="008C6080"/>
    <w:rsid w:val="008D32F9"/>
    <w:rsid w:val="008D5CC9"/>
    <w:rsid w:val="008D5DB9"/>
    <w:rsid w:val="008E3BD9"/>
    <w:rsid w:val="008F0128"/>
    <w:rsid w:val="008F2D32"/>
    <w:rsid w:val="0090051D"/>
    <w:rsid w:val="0090135F"/>
    <w:rsid w:val="00904C3B"/>
    <w:rsid w:val="00907EA0"/>
    <w:rsid w:val="009262E8"/>
    <w:rsid w:val="0093065F"/>
    <w:rsid w:val="0093232B"/>
    <w:rsid w:val="009356BD"/>
    <w:rsid w:val="009471CA"/>
    <w:rsid w:val="009520B7"/>
    <w:rsid w:val="00952A0A"/>
    <w:rsid w:val="00967DAA"/>
    <w:rsid w:val="009700DF"/>
    <w:rsid w:val="009713CF"/>
    <w:rsid w:val="0097301D"/>
    <w:rsid w:val="00983290"/>
    <w:rsid w:val="009871EE"/>
    <w:rsid w:val="009911FB"/>
    <w:rsid w:val="009A0EFA"/>
    <w:rsid w:val="009B0673"/>
    <w:rsid w:val="009C7EFF"/>
    <w:rsid w:val="009D0E06"/>
    <w:rsid w:val="009F02C1"/>
    <w:rsid w:val="009F449E"/>
    <w:rsid w:val="00A00372"/>
    <w:rsid w:val="00A05879"/>
    <w:rsid w:val="00A11EF2"/>
    <w:rsid w:val="00A129B5"/>
    <w:rsid w:val="00A13772"/>
    <w:rsid w:val="00A20747"/>
    <w:rsid w:val="00A248A6"/>
    <w:rsid w:val="00A250CB"/>
    <w:rsid w:val="00A43248"/>
    <w:rsid w:val="00A4436A"/>
    <w:rsid w:val="00A46F5B"/>
    <w:rsid w:val="00A51549"/>
    <w:rsid w:val="00A76257"/>
    <w:rsid w:val="00A772BD"/>
    <w:rsid w:val="00A8434F"/>
    <w:rsid w:val="00AA2213"/>
    <w:rsid w:val="00AA24E9"/>
    <w:rsid w:val="00AB05A7"/>
    <w:rsid w:val="00AB388A"/>
    <w:rsid w:val="00AB3A7F"/>
    <w:rsid w:val="00AB5DAA"/>
    <w:rsid w:val="00AB64D1"/>
    <w:rsid w:val="00AC0CA5"/>
    <w:rsid w:val="00AC0CA8"/>
    <w:rsid w:val="00AC2DAD"/>
    <w:rsid w:val="00AC2FF2"/>
    <w:rsid w:val="00AD4217"/>
    <w:rsid w:val="00AD421B"/>
    <w:rsid w:val="00AD5124"/>
    <w:rsid w:val="00AE1CFC"/>
    <w:rsid w:val="00AE35AE"/>
    <w:rsid w:val="00AF4672"/>
    <w:rsid w:val="00B02E8D"/>
    <w:rsid w:val="00B1626A"/>
    <w:rsid w:val="00B17C5E"/>
    <w:rsid w:val="00B230D5"/>
    <w:rsid w:val="00B253CE"/>
    <w:rsid w:val="00B270A3"/>
    <w:rsid w:val="00B4500B"/>
    <w:rsid w:val="00B47CB1"/>
    <w:rsid w:val="00B5240C"/>
    <w:rsid w:val="00B56B5D"/>
    <w:rsid w:val="00B63E9A"/>
    <w:rsid w:val="00B6797F"/>
    <w:rsid w:val="00B67D1E"/>
    <w:rsid w:val="00B7061D"/>
    <w:rsid w:val="00B748B5"/>
    <w:rsid w:val="00B82FA2"/>
    <w:rsid w:val="00B8594E"/>
    <w:rsid w:val="00B85C80"/>
    <w:rsid w:val="00B9233B"/>
    <w:rsid w:val="00BA0084"/>
    <w:rsid w:val="00BA50E7"/>
    <w:rsid w:val="00BB4554"/>
    <w:rsid w:val="00BC190A"/>
    <w:rsid w:val="00BC4163"/>
    <w:rsid w:val="00BD2447"/>
    <w:rsid w:val="00BD6B90"/>
    <w:rsid w:val="00BE226B"/>
    <w:rsid w:val="00BE2EE8"/>
    <w:rsid w:val="00BF2AE6"/>
    <w:rsid w:val="00C11D90"/>
    <w:rsid w:val="00C14BC2"/>
    <w:rsid w:val="00C17F09"/>
    <w:rsid w:val="00C2772F"/>
    <w:rsid w:val="00C402A3"/>
    <w:rsid w:val="00C42EB1"/>
    <w:rsid w:val="00C45B34"/>
    <w:rsid w:val="00C51A0E"/>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0EE0"/>
    <w:rsid w:val="00CC4838"/>
    <w:rsid w:val="00CC52CC"/>
    <w:rsid w:val="00CE2EFB"/>
    <w:rsid w:val="00CE43D9"/>
    <w:rsid w:val="00CE49CD"/>
    <w:rsid w:val="00CF3CFA"/>
    <w:rsid w:val="00D01CAE"/>
    <w:rsid w:val="00D11215"/>
    <w:rsid w:val="00D1481B"/>
    <w:rsid w:val="00D3733E"/>
    <w:rsid w:val="00D4441F"/>
    <w:rsid w:val="00D501E6"/>
    <w:rsid w:val="00D573D9"/>
    <w:rsid w:val="00D67817"/>
    <w:rsid w:val="00D70D48"/>
    <w:rsid w:val="00D73655"/>
    <w:rsid w:val="00D7639D"/>
    <w:rsid w:val="00D76904"/>
    <w:rsid w:val="00D837DE"/>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4DDC"/>
    <w:rsid w:val="00FA60BB"/>
    <w:rsid w:val="00FB1C8E"/>
    <w:rsid w:val="00FD1705"/>
    <w:rsid w:val="00FD560C"/>
    <w:rsid w:val="00FE00BA"/>
    <w:rsid w:val="00FE049D"/>
    <w:rsid w:val="00FF6E87"/>
    <w:rsid w:val="0157742A"/>
    <w:rsid w:val="05F85A24"/>
    <w:rsid w:val="15CE11E4"/>
    <w:rsid w:val="16637C95"/>
    <w:rsid w:val="1A13725A"/>
    <w:rsid w:val="32FF14C0"/>
    <w:rsid w:val="3DA5137F"/>
    <w:rsid w:val="516371B9"/>
    <w:rsid w:val="53F131A5"/>
    <w:rsid w:val="77084D01"/>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E227D-3FF7-4D9F-AC74-7E5DA2EE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1080</Words>
  <Characters>6160</Characters>
  <Application>Microsoft Office Word</Application>
  <DocSecurity>0</DocSecurity>
  <Lines>51</Lines>
  <Paragraphs>14</Paragraphs>
  <ScaleCrop>false</ScaleCrop>
  <Company>ABC</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3</cp:revision>
  <cp:lastPrinted>2018-10-23T05:59:00Z</cp:lastPrinted>
  <dcterms:created xsi:type="dcterms:W3CDTF">2018-12-24T03:37:00Z</dcterms:created>
  <dcterms:modified xsi:type="dcterms:W3CDTF">2018-12-24T03:37:00Z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